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10" w:rsidRPr="00F741C8" w:rsidRDefault="00870210" w:rsidP="008A7132">
      <w:pPr>
        <w:pStyle w:val="BodyText"/>
        <w:kinsoku w:val="0"/>
        <w:overflowPunct w:val="0"/>
      </w:pPr>
    </w:p>
    <w:p w:rsidR="00870210" w:rsidRPr="00F741C8" w:rsidRDefault="00870210" w:rsidP="008A7132">
      <w:pPr>
        <w:pStyle w:val="BodyText"/>
        <w:tabs>
          <w:tab w:val="left" w:pos="10942"/>
        </w:tabs>
        <w:kinsoku w:val="0"/>
        <w:overflowPunct w:val="0"/>
        <w:ind w:left="2"/>
        <w:jc w:val="center"/>
        <w:rPr>
          <w:b w:val="0"/>
          <w:bCs w:val="0"/>
        </w:rPr>
      </w:pPr>
      <w:r w:rsidRPr="00F741C8">
        <w:t>Училище</w:t>
      </w:r>
      <w:r w:rsidRPr="00F741C8">
        <w:rPr>
          <w:spacing w:val="43"/>
        </w:rPr>
        <w:t xml:space="preserve"> </w:t>
      </w:r>
      <w:r w:rsidRPr="00F741C8">
        <w:t>....................................................</w:t>
      </w:r>
      <w:r w:rsidRPr="00F741C8">
        <w:rPr>
          <w:spacing w:val="-36"/>
        </w:rPr>
        <w:t xml:space="preserve"> </w:t>
      </w:r>
      <w:r w:rsidRPr="00F741C8">
        <w:rPr>
          <w:b w:val="0"/>
          <w:bCs w:val="0"/>
        </w:rPr>
        <w:t>,</w:t>
      </w:r>
      <w:r w:rsidRPr="00F741C8">
        <w:rPr>
          <w:b w:val="0"/>
          <w:bCs w:val="0"/>
        </w:rPr>
        <w:tab/>
      </w:r>
      <w:r w:rsidRPr="00F741C8">
        <w:t>Утвърждавам: ..............................................</w:t>
      </w:r>
      <w:r w:rsidRPr="00F741C8">
        <w:rPr>
          <w:spacing w:val="10"/>
        </w:rPr>
        <w:t xml:space="preserve"> </w:t>
      </w:r>
      <w:r w:rsidRPr="00F741C8">
        <w:t>,</w:t>
      </w:r>
    </w:p>
    <w:p w:rsidR="00870210" w:rsidRPr="00F741C8" w:rsidRDefault="00870210" w:rsidP="008A7132">
      <w:pPr>
        <w:pStyle w:val="BodyText"/>
        <w:kinsoku w:val="0"/>
        <w:overflowPunct w:val="0"/>
      </w:pPr>
    </w:p>
    <w:p w:rsidR="00870210" w:rsidRPr="00F741C8" w:rsidRDefault="00870210" w:rsidP="008A7132">
      <w:pPr>
        <w:pStyle w:val="BodyText"/>
        <w:kinsoku w:val="0"/>
        <w:overflowPunct w:val="0"/>
      </w:pPr>
    </w:p>
    <w:p w:rsidR="00870210" w:rsidRPr="00F741C8" w:rsidRDefault="00870210" w:rsidP="008A7132">
      <w:pPr>
        <w:pStyle w:val="BodyText"/>
        <w:tabs>
          <w:tab w:val="left" w:pos="10939"/>
        </w:tabs>
        <w:kinsoku w:val="0"/>
        <w:overflowPunct w:val="0"/>
        <w:ind w:right="45"/>
        <w:jc w:val="center"/>
        <w:rPr>
          <w:b w:val="0"/>
          <w:bCs w:val="0"/>
        </w:rPr>
      </w:pPr>
      <w:r w:rsidRPr="00F741C8">
        <w:rPr>
          <w:spacing w:val="-1"/>
        </w:rPr>
        <w:t>Град:..............................................................</w:t>
      </w:r>
      <w:r w:rsidRPr="00F741C8">
        <w:rPr>
          <w:spacing w:val="-1"/>
        </w:rPr>
        <w:tab/>
        <w:t>Директор:</w:t>
      </w:r>
      <w:r w:rsidRPr="00F741C8">
        <w:rPr>
          <w:spacing w:val="19"/>
        </w:rPr>
        <w:t xml:space="preserve"> </w:t>
      </w:r>
      <w:r w:rsidRPr="00F741C8">
        <w:t>.......................................................</w:t>
      </w:r>
    </w:p>
    <w:p w:rsidR="00870210" w:rsidRPr="00F741C8" w:rsidRDefault="00870210" w:rsidP="008A7132">
      <w:pPr>
        <w:pStyle w:val="BodyText"/>
        <w:kinsoku w:val="0"/>
        <w:overflowPunct w:val="0"/>
        <w:ind w:right="807"/>
        <w:jc w:val="right"/>
        <w:rPr>
          <w:b w:val="0"/>
          <w:bCs w:val="0"/>
        </w:rPr>
      </w:pPr>
      <w:r w:rsidRPr="00F741C8">
        <w:rPr>
          <w:b w:val="0"/>
          <w:bCs w:val="0"/>
        </w:rPr>
        <w:t>(име и фамилия)</w:t>
      </w: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ind w:left="20"/>
        <w:jc w:val="center"/>
        <w:rPr>
          <w:b w:val="0"/>
          <w:bCs w:val="0"/>
          <w:spacing w:val="-4"/>
        </w:rPr>
      </w:pPr>
      <w:r w:rsidRPr="00F741C8">
        <w:rPr>
          <w:spacing w:val="-3"/>
        </w:rPr>
        <w:t>ГОДИШНО ТЕМАТИЧНО</w:t>
      </w:r>
      <w:r w:rsidRPr="00F741C8">
        <w:rPr>
          <w:spacing w:val="9"/>
        </w:rPr>
        <w:t xml:space="preserve"> </w:t>
      </w:r>
      <w:r w:rsidRPr="00F741C8">
        <w:rPr>
          <w:spacing w:val="-4"/>
        </w:rPr>
        <w:t>РАЗПРЕДЕЛЕНИЕ</w:t>
      </w:r>
    </w:p>
    <w:p w:rsidR="002977F0" w:rsidRPr="00F741C8" w:rsidRDefault="00870210" w:rsidP="00D761F3">
      <w:pPr>
        <w:pStyle w:val="BodyText"/>
        <w:kinsoku w:val="0"/>
        <w:overflowPunct w:val="0"/>
        <w:ind w:right="31"/>
        <w:jc w:val="center"/>
        <w:rPr>
          <w:b w:val="0"/>
          <w:bCs w:val="0"/>
          <w:spacing w:val="-3"/>
        </w:rPr>
      </w:pPr>
      <w:r w:rsidRPr="00F741C8">
        <w:rPr>
          <w:b w:val="0"/>
          <w:bCs w:val="0"/>
        </w:rPr>
        <w:t xml:space="preserve">ПО </w:t>
      </w:r>
      <w:r w:rsidR="00D761F3" w:rsidRPr="00F741C8">
        <w:rPr>
          <w:b w:val="0"/>
          <w:bCs w:val="0"/>
        </w:rPr>
        <w:t xml:space="preserve">ТЕХНОЛОГИИ И </w:t>
      </w:r>
      <w:r w:rsidR="00676D1D" w:rsidRPr="00F741C8">
        <w:rPr>
          <w:b w:val="0"/>
          <w:bCs w:val="0"/>
        </w:rPr>
        <w:t>ПРЕДПРИЕМАЧЕСТВО</w:t>
      </w:r>
      <w:r w:rsidRPr="00F741C8">
        <w:rPr>
          <w:b w:val="0"/>
          <w:bCs w:val="0"/>
        </w:rPr>
        <w:t xml:space="preserve"> ЗА </w:t>
      </w:r>
      <w:r w:rsidR="009E0E9C" w:rsidRPr="00F741C8">
        <w:rPr>
          <w:b w:val="0"/>
          <w:bCs w:val="0"/>
        </w:rPr>
        <w:t>6</w:t>
      </w:r>
      <w:r w:rsidRPr="00F741C8">
        <w:rPr>
          <w:b w:val="0"/>
          <w:bCs w:val="0"/>
        </w:rPr>
        <w:t>.</w:t>
      </w:r>
      <w:r w:rsidRPr="00F741C8">
        <w:rPr>
          <w:b w:val="0"/>
          <w:bCs w:val="0"/>
          <w:spacing w:val="-5"/>
        </w:rPr>
        <w:t xml:space="preserve"> </w:t>
      </w:r>
      <w:r w:rsidRPr="00F741C8">
        <w:rPr>
          <w:b w:val="0"/>
          <w:bCs w:val="0"/>
          <w:spacing w:val="-3"/>
        </w:rPr>
        <w:t xml:space="preserve">КЛАС </w:t>
      </w:r>
      <w:r w:rsidR="00676D1D" w:rsidRPr="00F741C8">
        <w:rPr>
          <w:b w:val="0"/>
          <w:bCs w:val="0"/>
          <w:spacing w:val="-3"/>
        </w:rPr>
        <w:t xml:space="preserve"> </w:t>
      </w:r>
    </w:p>
    <w:p w:rsidR="00870210" w:rsidRPr="00F741C8" w:rsidRDefault="00676D1D" w:rsidP="00D761F3">
      <w:pPr>
        <w:pStyle w:val="BodyText"/>
        <w:kinsoku w:val="0"/>
        <w:overflowPunct w:val="0"/>
        <w:ind w:right="31"/>
        <w:jc w:val="center"/>
        <w:rPr>
          <w:b w:val="0"/>
          <w:bCs w:val="0"/>
          <w:spacing w:val="-3"/>
        </w:rPr>
      </w:pPr>
      <w:r w:rsidRPr="00F741C8">
        <w:rPr>
          <w:b w:val="0"/>
          <w:bCs w:val="0"/>
          <w:spacing w:val="-3"/>
        </w:rPr>
        <w:t xml:space="preserve">ЗА </w:t>
      </w:r>
      <w:r w:rsidR="00D761F3" w:rsidRPr="00F741C8">
        <w:rPr>
          <w:b w:val="0"/>
          <w:bCs w:val="0"/>
          <w:spacing w:val="-5"/>
        </w:rPr>
        <w:t>ОБЩООБРАЗОВАТЕЛНА</w:t>
      </w:r>
      <w:r w:rsidR="00555453" w:rsidRPr="00F741C8">
        <w:rPr>
          <w:b w:val="0"/>
          <w:bCs w:val="0"/>
          <w:spacing w:val="-5"/>
        </w:rPr>
        <w:t xml:space="preserve"> </w:t>
      </w:r>
      <w:r w:rsidR="00870210" w:rsidRPr="00F741C8">
        <w:rPr>
          <w:b w:val="0"/>
          <w:bCs w:val="0"/>
          <w:spacing w:val="-3"/>
        </w:rPr>
        <w:t xml:space="preserve">ПОДГОТОВКА </w:t>
      </w:r>
      <w:r w:rsidR="00870210" w:rsidRPr="00F741C8">
        <w:rPr>
          <w:b w:val="0"/>
          <w:bCs w:val="0"/>
        </w:rPr>
        <w:t xml:space="preserve">ПРЕЗ </w:t>
      </w:r>
      <w:r w:rsidR="00870210" w:rsidRPr="00F741C8">
        <w:rPr>
          <w:b w:val="0"/>
          <w:bCs w:val="0"/>
          <w:spacing w:val="-5"/>
        </w:rPr>
        <w:t xml:space="preserve">УЧЕБНАТА </w:t>
      </w:r>
      <w:r w:rsidR="005E1400">
        <w:rPr>
          <w:b w:val="0"/>
          <w:bCs w:val="0"/>
        </w:rPr>
        <w:t>……………………………..</w:t>
      </w:r>
      <w:r w:rsidR="00870210" w:rsidRPr="00F741C8">
        <w:rPr>
          <w:b w:val="0"/>
          <w:bCs w:val="0"/>
          <w:spacing w:val="12"/>
        </w:rPr>
        <w:t xml:space="preserve"> </w:t>
      </w:r>
      <w:r w:rsidR="00870210" w:rsidRPr="00F741C8">
        <w:rPr>
          <w:b w:val="0"/>
          <w:bCs w:val="0"/>
          <w:spacing w:val="-3"/>
        </w:rPr>
        <w:t>ГОДИНА</w:t>
      </w: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tbl>
      <w:tblPr>
        <w:tblW w:w="0" w:type="auto"/>
        <w:tblInd w:w="2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3"/>
        <w:gridCol w:w="1527"/>
        <w:gridCol w:w="1219"/>
      </w:tblGrid>
      <w:tr w:rsidR="00870210" w:rsidRPr="00F741C8" w:rsidTr="005F42EA">
        <w:trPr>
          <w:trHeight w:hRule="exact" w:val="372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0210" w:rsidRPr="00F741C8" w:rsidRDefault="00870210" w:rsidP="008A7132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bookmarkStart w:id="0" w:name="_Hlk488750168"/>
            <w:r w:rsidRPr="00F741C8">
              <w:rPr>
                <w:spacing w:val="-4"/>
                <w:sz w:val="22"/>
                <w:szCs w:val="22"/>
              </w:rPr>
              <w:t xml:space="preserve">Уроци </w:t>
            </w:r>
            <w:r w:rsidRPr="00F741C8">
              <w:rPr>
                <w:sz w:val="22"/>
                <w:szCs w:val="22"/>
              </w:rPr>
              <w:t>за нови</w:t>
            </w:r>
            <w:r w:rsidRPr="00F741C8">
              <w:rPr>
                <w:spacing w:val="-3"/>
                <w:sz w:val="22"/>
                <w:szCs w:val="22"/>
              </w:rPr>
              <w:t xml:space="preserve"> </w:t>
            </w:r>
            <w:r w:rsidRPr="00F741C8">
              <w:rPr>
                <w:sz w:val="22"/>
                <w:szCs w:val="22"/>
              </w:rPr>
              <w:t>знания</w:t>
            </w:r>
            <w:r w:rsidR="00A56921" w:rsidRPr="00F741C8">
              <w:rPr>
                <w:sz w:val="22"/>
                <w:szCs w:val="22"/>
              </w:rPr>
              <w:t xml:space="preserve"> – </w:t>
            </w:r>
            <w:r w:rsidR="0044550D" w:rsidRPr="00F741C8">
              <w:rPr>
                <w:sz w:val="22"/>
                <w:szCs w:val="22"/>
              </w:rPr>
              <w:t>3</w:t>
            </w:r>
            <w:r w:rsidR="00987842">
              <w:rPr>
                <w:sz w:val="22"/>
                <w:szCs w:val="22"/>
                <w:lang w:val="en-US"/>
              </w:rPr>
              <w:t>7</w:t>
            </w:r>
            <w:r w:rsidR="00A56921" w:rsidRPr="00F741C8">
              <w:rPr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0210" w:rsidRPr="00F741C8" w:rsidRDefault="00870210" w:rsidP="008A713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НЗ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0210" w:rsidRPr="00F741C8" w:rsidRDefault="005F42EA" w:rsidP="008A713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70210" w:rsidRPr="00F741C8">
              <w:rPr>
                <w:spacing w:val="2"/>
                <w:sz w:val="22"/>
                <w:szCs w:val="22"/>
              </w:rPr>
              <w:t xml:space="preserve"> </w:t>
            </w:r>
            <w:r w:rsidR="00870210" w:rsidRPr="00F741C8">
              <w:rPr>
                <w:sz w:val="22"/>
                <w:szCs w:val="22"/>
              </w:rPr>
              <w:t>часа</w:t>
            </w:r>
          </w:p>
        </w:tc>
      </w:tr>
      <w:tr w:rsidR="00020B82" w:rsidRPr="00F741C8" w:rsidTr="005F42EA">
        <w:trPr>
          <w:trHeight w:hRule="exact" w:val="372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Уроци за упражнения – 2</w:t>
            </w:r>
            <w:r>
              <w:rPr>
                <w:sz w:val="22"/>
                <w:szCs w:val="22"/>
              </w:rPr>
              <w:t>0</w:t>
            </w:r>
            <w:r w:rsidRPr="00F741C8">
              <w:rPr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У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98784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20B82" w:rsidRPr="00F741C8">
              <w:rPr>
                <w:sz w:val="22"/>
                <w:szCs w:val="22"/>
              </w:rPr>
              <w:t xml:space="preserve"> часа</w:t>
            </w:r>
          </w:p>
        </w:tc>
      </w:tr>
      <w:tr w:rsidR="00020B82" w:rsidRPr="00F741C8" w:rsidTr="005F42EA">
        <w:trPr>
          <w:trHeight w:hRule="exact" w:val="372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 xml:space="preserve">Уроци за </w:t>
            </w:r>
            <w:r w:rsidR="00455CFE">
              <w:rPr>
                <w:sz w:val="22"/>
                <w:szCs w:val="22"/>
              </w:rPr>
              <w:t xml:space="preserve">систематизиране и </w:t>
            </w:r>
            <w:r w:rsidRPr="00F741C8">
              <w:rPr>
                <w:sz w:val="22"/>
                <w:szCs w:val="22"/>
              </w:rPr>
              <w:t>обобщ</w:t>
            </w:r>
            <w:r w:rsidR="00455CFE">
              <w:rPr>
                <w:sz w:val="22"/>
                <w:szCs w:val="22"/>
              </w:rPr>
              <w:t>аване на знания</w:t>
            </w:r>
            <w:r w:rsidRPr="00F741C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Pr="00F741C8">
              <w:rPr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455CFE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5F42EA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час</w:t>
            </w:r>
          </w:p>
        </w:tc>
      </w:tr>
      <w:tr w:rsidR="00020B82" w:rsidRPr="00F741C8" w:rsidTr="005F42EA">
        <w:trPr>
          <w:trHeight w:hRule="exact" w:val="372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Уроци за практически дейности</w:t>
            </w:r>
            <w:r>
              <w:rPr>
                <w:sz w:val="22"/>
                <w:szCs w:val="22"/>
              </w:rPr>
              <w:t>/лабораторни упражнения</w:t>
            </w:r>
            <w:r w:rsidRPr="00F741C8">
              <w:rPr>
                <w:sz w:val="22"/>
                <w:szCs w:val="22"/>
              </w:rPr>
              <w:t xml:space="preserve"> – 3</w:t>
            </w:r>
            <w:r w:rsidR="00987842">
              <w:rPr>
                <w:sz w:val="22"/>
                <w:szCs w:val="22"/>
              </w:rPr>
              <w:t>8</w:t>
            </w:r>
            <w:r w:rsidRPr="00F741C8">
              <w:rPr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ПД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98784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20B82" w:rsidRPr="00F741C8">
              <w:rPr>
                <w:spacing w:val="2"/>
                <w:sz w:val="22"/>
                <w:szCs w:val="22"/>
              </w:rPr>
              <w:t xml:space="preserve"> </w:t>
            </w:r>
            <w:r w:rsidR="00020B82" w:rsidRPr="00F741C8">
              <w:rPr>
                <w:sz w:val="22"/>
                <w:szCs w:val="22"/>
              </w:rPr>
              <w:t>часа</w:t>
            </w:r>
          </w:p>
        </w:tc>
      </w:tr>
      <w:tr w:rsidR="00020B82" w:rsidRPr="00F741C8" w:rsidTr="005F42EA">
        <w:trPr>
          <w:trHeight w:hRule="exact" w:val="345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5F42EA" w:rsidRDefault="00020B82" w:rsidP="00020B82">
            <w:pPr>
              <w:pStyle w:val="TableParagraph"/>
              <w:kinsoku w:val="0"/>
              <w:overflowPunct w:val="0"/>
              <w:ind w:left="105"/>
              <w:rPr>
                <w:spacing w:val="-5"/>
                <w:sz w:val="22"/>
                <w:szCs w:val="22"/>
              </w:rPr>
            </w:pPr>
            <w:r w:rsidRPr="005F42EA">
              <w:rPr>
                <w:spacing w:val="-5"/>
                <w:sz w:val="22"/>
                <w:szCs w:val="22"/>
              </w:rPr>
              <w:t xml:space="preserve">Уроци за </w:t>
            </w:r>
            <w:r w:rsidRPr="00F741C8">
              <w:rPr>
                <w:spacing w:val="-5"/>
                <w:sz w:val="22"/>
                <w:szCs w:val="22"/>
              </w:rPr>
              <w:t xml:space="preserve">контрол </w:t>
            </w:r>
            <w:r w:rsidRPr="005F42EA">
              <w:rPr>
                <w:spacing w:val="-5"/>
                <w:sz w:val="22"/>
                <w:szCs w:val="22"/>
              </w:rPr>
              <w:t xml:space="preserve">и </w:t>
            </w:r>
            <w:r w:rsidRPr="00F741C8">
              <w:rPr>
                <w:spacing w:val="-5"/>
                <w:sz w:val="22"/>
                <w:szCs w:val="22"/>
              </w:rPr>
              <w:t xml:space="preserve">оценка </w:t>
            </w:r>
            <w:r w:rsidR="005F42EA">
              <w:rPr>
                <w:spacing w:val="-5"/>
                <w:sz w:val="22"/>
                <w:szCs w:val="22"/>
              </w:rPr>
              <w:t xml:space="preserve">на </w:t>
            </w:r>
            <w:r w:rsidR="005F42EA" w:rsidRPr="005F42EA">
              <w:rPr>
                <w:spacing w:val="-5"/>
                <w:sz w:val="22"/>
                <w:szCs w:val="22"/>
              </w:rPr>
              <w:t>входно, изходно ниво и текущ контрол.</w:t>
            </w:r>
            <w:r w:rsidRPr="00F741C8">
              <w:rPr>
                <w:spacing w:val="-5"/>
                <w:sz w:val="22"/>
                <w:szCs w:val="22"/>
              </w:rPr>
              <w:t xml:space="preserve">– </w:t>
            </w:r>
            <w:r w:rsidR="005F42EA">
              <w:rPr>
                <w:spacing w:val="-5"/>
                <w:sz w:val="22"/>
                <w:szCs w:val="22"/>
              </w:rPr>
              <w:t>3</w:t>
            </w:r>
            <w:r w:rsidRPr="00F741C8">
              <w:rPr>
                <w:spacing w:val="-5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К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2</w:t>
            </w:r>
            <w:r w:rsidRPr="00F741C8">
              <w:rPr>
                <w:spacing w:val="2"/>
                <w:sz w:val="22"/>
                <w:szCs w:val="22"/>
              </w:rPr>
              <w:t xml:space="preserve"> </w:t>
            </w:r>
            <w:r w:rsidRPr="00F741C8">
              <w:rPr>
                <w:sz w:val="22"/>
                <w:szCs w:val="22"/>
              </w:rPr>
              <w:t>часа</w:t>
            </w:r>
          </w:p>
        </w:tc>
      </w:tr>
      <w:bookmarkEnd w:id="0"/>
    </w:tbl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973C44" w:rsidRPr="00F741C8" w:rsidRDefault="00973C44" w:rsidP="008A7132">
      <w:pPr>
        <w:pStyle w:val="BodyText"/>
        <w:kinsoku w:val="0"/>
        <w:overflowPunct w:val="0"/>
        <w:ind w:left="110"/>
      </w:pPr>
    </w:p>
    <w:p w:rsidR="00973C44" w:rsidRPr="00F741C8" w:rsidRDefault="00973C44" w:rsidP="008A7132">
      <w:pPr>
        <w:pStyle w:val="BodyText"/>
        <w:kinsoku w:val="0"/>
        <w:overflowPunct w:val="0"/>
        <w:ind w:left="110"/>
      </w:pPr>
    </w:p>
    <w:p w:rsidR="00973C44" w:rsidRPr="00F741C8" w:rsidRDefault="00973C44" w:rsidP="008A7132">
      <w:pPr>
        <w:pStyle w:val="BodyText"/>
        <w:kinsoku w:val="0"/>
        <w:overflowPunct w:val="0"/>
        <w:ind w:left="110"/>
      </w:pPr>
    </w:p>
    <w:p w:rsidR="00870210" w:rsidRPr="00F741C8" w:rsidRDefault="00870210" w:rsidP="008A7132">
      <w:pPr>
        <w:pStyle w:val="BodyText"/>
        <w:kinsoku w:val="0"/>
        <w:overflowPunct w:val="0"/>
        <w:ind w:left="110"/>
        <w:rPr>
          <w:b w:val="0"/>
          <w:bCs w:val="0"/>
        </w:rPr>
      </w:pPr>
      <w:r w:rsidRPr="00F741C8">
        <w:t xml:space="preserve">Годишен хорариум: </w:t>
      </w:r>
      <w:r w:rsidR="00987842">
        <w:t>51</w:t>
      </w:r>
      <w:r w:rsidRPr="00F741C8">
        <w:rPr>
          <w:b w:val="0"/>
          <w:bCs w:val="0"/>
          <w:spacing w:val="1"/>
        </w:rPr>
        <w:t xml:space="preserve"> </w:t>
      </w:r>
      <w:r w:rsidRPr="00F741C8">
        <w:rPr>
          <w:b w:val="0"/>
          <w:bCs w:val="0"/>
        </w:rPr>
        <w:t>часа</w:t>
      </w:r>
    </w:p>
    <w:p w:rsidR="00676D1D" w:rsidRPr="00F741C8" w:rsidRDefault="00870210" w:rsidP="00F741C8">
      <w:pPr>
        <w:pStyle w:val="BodyText"/>
        <w:kinsoku w:val="0"/>
        <w:overflowPunct w:val="0"/>
        <w:ind w:left="1070" w:right="31" w:hanging="961"/>
        <w:rPr>
          <w:b w:val="0"/>
          <w:bCs w:val="0"/>
        </w:rPr>
      </w:pPr>
      <w:r w:rsidRPr="00F741C8">
        <w:t xml:space="preserve">Срочен:  </w:t>
      </w:r>
      <w:r w:rsidR="00676D1D" w:rsidRPr="00F741C8">
        <w:tab/>
      </w:r>
      <w:r w:rsidRPr="00F741C8">
        <w:rPr>
          <w:b w:val="0"/>
          <w:bCs w:val="0"/>
        </w:rPr>
        <w:t xml:space="preserve">І срок – </w:t>
      </w:r>
      <w:r w:rsidR="00F741C8" w:rsidRPr="00F741C8">
        <w:rPr>
          <w:b w:val="0"/>
          <w:bCs w:val="0"/>
        </w:rPr>
        <w:t>…</w:t>
      </w:r>
      <w:r w:rsidRPr="00F741C8">
        <w:rPr>
          <w:b w:val="0"/>
          <w:bCs w:val="0"/>
        </w:rPr>
        <w:t xml:space="preserve"> часа</w:t>
      </w:r>
    </w:p>
    <w:p w:rsidR="00870210" w:rsidRPr="00F741C8" w:rsidRDefault="00870210" w:rsidP="00F741C8">
      <w:pPr>
        <w:pStyle w:val="BodyText"/>
        <w:kinsoku w:val="0"/>
        <w:overflowPunct w:val="0"/>
        <w:ind w:left="1070" w:right="31"/>
        <w:rPr>
          <w:b w:val="0"/>
          <w:bCs w:val="0"/>
        </w:rPr>
      </w:pPr>
      <w:r w:rsidRPr="00F741C8">
        <w:rPr>
          <w:b w:val="0"/>
          <w:bCs w:val="0"/>
        </w:rPr>
        <w:t xml:space="preserve">ІІ срок – </w:t>
      </w:r>
      <w:r w:rsidR="00F741C8" w:rsidRPr="00F741C8">
        <w:rPr>
          <w:b w:val="0"/>
          <w:bCs w:val="0"/>
        </w:rPr>
        <w:t xml:space="preserve">… </w:t>
      </w:r>
      <w:r w:rsidR="00282ADC">
        <w:rPr>
          <w:b w:val="0"/>
          <w:bCs w:val="0"/>
        </w:rPr>
        <w:t>часа</w:t>
      </w: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ind w:right="100"/>
        <w:jc w:val="right"/>
        <w:rPr>
          <w:b w:val="0"/>
          <w:bCs w:val="0"/>
        </w:rPr>
      </w:pPr>
      <w:r w:rsidRPr="00F741C8">
        <w:t>Изготвил:</w:t>
      </w:r>
      <w:r w:rsidRPr="00F741C8">
        <w:rPr>
          <w:spacing w:val="33"/>
        </w:rPr>
        <w:t xml:space="preserve"> </w:t>
      </w:r>
      <w:r w:rsidRPr="00F741C8">
        <w:rPr>
          <w:bCs w:val="0"/>
        </w:rPr>
        <w:t>.........................................................</w:t>
      </w:r>
    </w:p>
    <w:p w:rsidR="00870210" w:rsidRPr="00F741C8" w:rsidRDefault="00870210" w:rsidP="008A7132">
      <w:pPr>
        <w:pStyle w:val="BodyText"/>
        <w:kinsoku w:val="0"/>
        <w:overflowPunct w:val="0"/>
        <w:ind w:right="1008"/>
        <w:jc w:val="right"/>
        <w:rPr>
          <w:b w:val="0"/>
          <w:bCs w:val="0"/>
        </w:rPr>
      </w:pPr>
      <w:r w:rsidRPr="00F741C8">
        <w:rPr>
          <w:b w:val="0"/>
          <w:bCs w:val="0"/>
        </w:rPr>
        <w:t>(име и фамилия)</w:t>
      </w:r>
    </w:p>
    <w:p w:rsidR="00870210" w:rsidRPr="00F741C8" w:rsidRDefault="00870210" w:rsidP="008A7132">
      <w:pPr>
        <w:pStyle w:val="BodyText"/>
        <w:kinsoku w:val="0"/>
        <w:overflowPunct w:val="0"/>
        <w:ind w:right="1008"/>
        <w:jc w:val="right"/>
        <w:rPr>
          <w:b w:val="0"/>
          <w:bCs w:val="0"/>
        </w:rPr>
      </w:pPr>
    </w:p>
    <w:p w:rsidR="008759F7" w:rsidRPr="00F741C8" w:rsidRDefault="008759F7" w:rsidP="008A7132">
      <w:pPr>
        <w:pStyle w:val="BodyText"/>
        <w:kinsoku w:val="0"/>
        <w:overflowPunct w:val="0"/>
        <w:ind w:right="1008"/>
        <w:jc w:val="right"/>
        <w:rPr>
          <w:b w:val="0"/>
          <w:bCs w:val="0"/>
          <w:color w:val="231F20"/>
          <w:spacing w:val="-3"/>
          <w:sz w:val="20"/>
          <w:szCs w:val="20"/>
        </w:rPr>
      </w:pPr>
    </w:p>
    <w:p w:rsidR="008759F7" w:rsidRPr="00F741C8" w:rsidRDefault="008759F7" w:rsidP="008759F7">
      <w:pPr>
        <w:spacing w:line="259" w:lineRule="auto"/>
        <w:jc w:val="both"/>
        <w:rPr>
          <w:sz w:val="22"/>
        </w:rPr>
        <w:sectPr w:rsidR="008759F7" w:rsidRPr="00F741C8">
          <w:footerReference w:type="default" r:id="rId7"/>
          <w:type w:val="continuous"/>
          <w:pgSz w:w="16840" w:h="11910" w:orient="landscape"/>
          <w:pgMar w:top="720" w:right="760" w:bottom="280" w:left="740" w:header="708" w:footer="708" w:gutter="0"/>
          <w:cols w:space="708"/>
          <w:noEndnote/>
        </w:sectPr>
      </w:pPr>
      <w:r w:rsidRPr="00F741C8">
        <w:rPr>
          <w:sz w:val="22"/>
        </w:rPr>
        <w:t xml:space="preserve"> </w:t>
      </w:r>
    </w:p>
    <w:tbl>
      <w:tblPr>
        <w:tblW w:w="1545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268"/>
        <w:gridCol w:w="4394"/>
        <w:gridCol w:w="4819"/>
        <w:gridCol w:w="1843"/>
      </w:tblGrid>
      <w:tr w:rsidR="00826A11" w:rsidRPr="00EA24F7" w:rsidTr="00EA24F7">
        <w:trPr>
          <w:trHeight w:val="410"/>
          <w:tblHeader/>
        </w:trPr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</w:p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t>МЕСЕЦ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</w:p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t>СЕДМИЦА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  <w:vAlign w:val="center"/>
          </w:tcPr>
          <w:p w:rsidR="00826A11" w:rsidRPr="00EA24F7" w:rsidRDefault="00826A11" w:rsidP="00826A11">
            <w:pPr>
              <w:pStyle w:val="TableParagraph"/>
              <w:kinsoku w:val="0"/>
              <w:overflowPunct w:val="0"/>
              <w:jc w:val="center"/>
            </w:pPr>
            <w:bookmarkStart w:id="1" w:name="_Hlk488813881"/>
            <w:r w:rsidRPr="00EA24F7">
              <w:t xml:space="preserve">ТЕМА НА УРОЧНАТА </w:t>
            </w:r>
          </w:p>
          <w:p w:rsidR="00826A11" w:rsidRPr="00EA24F7" w:rsidRDefault="00826A11" w:rsidP="00826A11">
            <w:pPr>
              <w:pStyle w:val="TableParagraph"/>
              <w:kinsoku w:val="0"/>
              <w:overflowPunct w:val="0"/>
              <w:jc w:val="center"/>
            </w:pPr>
            <w:r w:rsidRPr="00EA24F7">
              <w:t xml:space="preserve">ЕДИНИЦА И ВИД </w:t>
            </w:r>
          </w:p>
          <w:p w:rsidR="00826A11" w:rsidRPr="00EA24F7" w:rsidRDefault="00826A11" w:rsidP="00826A11">
            <w:pPr>
              <w:pStyle w:val="TableParagraph"/>
              <w:kinsoku w:val="0"/>
              <w:overflowPunct w:val="0"/>
              <w:jc w:val="center"/>
            </w:pPr>
            <w:r w:rsidRPr="00EA24F7">
              <w:t>НА УРОКА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  <w:vAlign w:val="center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t xml:space="preserve"> ОЧАКВАНИ </w:t>
            </w:r>
          </w:p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t xml:space="preserve">РЕЗУЛТАТИ ОТ </w:t>
            </w:r>
          </w:p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t>ОБУЧЕНИЕТО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t>МЕТОДИ И ДЕЙНОСТИ ЗА ВСЯКА УРОЧНА ЕДИНИЦА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</w:p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t>ЗАБЕЛЕЖКА</w:t>
            </w:r>
          </w:p>
        </w:tc>
      </w:tr>
      <w:tr w:rsidR="00826A11" w:rsidRPr="00EA24F7" w:rsidTr="00EA24F7">
        <w:trPr>
          <w:tblHeader/>
        </w:trPr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EA24F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EA24F7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rPr>
                <w:bCs/>
              </w:rPr>
              <w:t>3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rPr>
                <w:bCs/>
              </w:rPr>
              <w:t>4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</w:pPr>
            <w:r w:rsidRPr="00EA24F7"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26A11" w:rsidRPr="00EA24F7" w:rsidRDefault="00826A11" w:rsidP="00F741C8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EA24F7">
              <w:rPr>
                <w:bCs/>
              </w:rPr>
              <w:t>6</w:t>
            </w: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bookmarkEnd w:id="1"/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Входно ниво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К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Диагностика и оценка на входно ниво.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  <w:rPr>
                <w:i/>
              </w:rPr>
            </w:pPr>
            <w:r w:rsidRPr="00EA24F7">
              <w:rPr>
                <w:i/>
              </w:rPr>
              <w:t>Дейности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Попълва въпросник, отговаря на въпроси, участва в дискусия.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  <w:rPr>
                <w:i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 xml:space="preserve">1. Сечения 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начини за изобразяване на вътрешни повърхнини.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Обяснение, беседа, </w:t>
            </w:r>
            <w:r w:rsidRPr="00EA24F7">
              <w:rPr>
                <w:color w:val="000000"/>
              </w:rPr>
              <w:t>дискусия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CF047F">
            <w:pPr>
              <w:pStyle w:val="TableParagraph"/>
              <w:ind w:right="58"/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Запознава се с понятието сечение,</w:t>
            </w:r>
            <w:r w:rsidRPr="00EA24F7">
              <w:rPr>
                <w:w w:val="98"/>
              </w:rPr>
              <w:t xml:space="preserve"> </w:t>
            </w:r>
            <w:r w:rsidRPr="00EA24F7">
              <w:t xml:space="preserve">видове сечения, </w:t>
            </w:r>
            <w:proofErr w:type="spellStart"/>
            <w:r w:rsidRPr="00EA24F7">
              <w:t>секущи</w:t>
            </w:r>
            <w:proofErr w:type="spellEnd"/>
            <w:r w:rsidRPr="00EA24F7">
              <w:rPr>
                <w:w w:val="97"/>
              </w:rPr>
              <w:t xml:space="preserve"> </w:t>
            </w:r>
            <w:r w:rsidRPr="00EA24F7">
              <w:t>равнини и техните обозначения. Запознава се с детайлите, които се изобразяват с вътрешни повърхнини.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 xml:space="preserve">2. Разрези 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Разчита графични изображения с разрези и сечения.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Изобразява разрези и сечения на детайли с проста</w:t>
            </w: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</w:pPr>
            <w:r w:rsidRPr="00EA24F7">
              <w:t>геометрична форма.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Обяснение, беседа, </w:t>
            </w:r>
            <w:r w:rsidRPr="00EA24F7">
              <w:rPr>
                <w:color w:val="000000"/>
              </w:rPr>
              <w:t>дискусия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t>Запознава се с понятието разрез,</w:t>
            </w:r>
            <w:r w:rsidRPr="00EA24F7">
              <w:rPr>
                <w:w w:val="101"/>
              </w:rPr>
              <w:t xml:space="preserve"> </w:t>
            </w:r>
            <w:r w:rsidRPr="00EA24F7">
              <w:t xml:space="preserve">видове разрези.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3. Изработване на чертежи с  разрези</w:t>
            </w:r>
            <w:r w:rsidRPr="00EA24F7">
              <w:rPr>
                <w:b/>
                <w:bCs/>
                <w:w w:val="102"/>
              </w:rPr>
              <w:t xml:space="preserve"> </w:t>
            </w:r>
            <w:r w:rsidRPr="00EA24F7">
              <w:rPr>
                <w:b/>
                <w:bCs/>
              </w:rPr>
              <w:t>и сечения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Изобразява разрези и сечения на детайли с проста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геометрична форма.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Д</w:t>
            </w:r>
            <w:r w:rsidRPr="00EA24F7">
              <w:rPr>
                <w:color w:val="000000"/>
              </w:rPr>
              <w:t>емонстрация, практическа работа, извод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t>Изобразява разрези и</w:t>
            </w:r>
            <w:r w:rsidRPr="00EA24F7">
              <w:rPr>
                <w:w w:val="96"/>
              </w:rPr>
              <w:t xml:space="preserve"> </w:t>
            </w:r>
            <w:r w:rsidRPr="00EA24F7">
              <w:t>сечения с техните обозначения. Прилага знания за оразмеряване и видове линии.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4. Какво е качество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lastRenderedPageBreak/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lastRenderedPageBreak/>
              <w:t>Познава критерии и показатели за качество на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lastRenderedPageBreak/>
              <w:t>изделията.</w:t>
            </w:r>
          </w:p>
          <w:p w:rsidR="00826A11" w:rsidRPr="00EA24F7" w:rsidRDefault="00826A11" w:rsidP="00F741C8">
            <w:pPr>
              <w:widowControl/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lastRenderedPageBreak/>
              <w:t>Методи</w:t>
            </w:r>
          </w:p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lastRenderedPageBreak/>
              <w:t>Б</w:t>
            </w:r>
            <w:r w:rsidRPr="00EA24F7">
              <w:rPr>
                <w:color w:val="000000"/>
              </w:rPr>
              <w:t xml:space="preserve">еседа, демонстрация, </w:t>
            </w:r>
            <w:r w:rsidRPr="00EA24F7">
              <w:rPr>
                <w:color w:val="000000"/>
              </w:rPr>
              <w:t>дискусия</w:t>
            </w:r>
            <w:r w:rsidRPr="00EA24F7">
              <w:rPr>
                <w:color w:val="000000"/>
              </w:rPr>
              <w:t>, извод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t>Запознава се с основни</w:t>
            </w:r>
            <w:r w:rsidRPr="00EA24F7">
              <w:rPr>
                <w:w w:val="98"/>
              </w:rPr>
              <w:t xml:space="preserve"> </w:t>
            </w:r>
            <w:r w:rsidRPr="00EA24F7">
              <w:t>критерии и показатели за качество на изделията.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5. Как определяме качеството на изделията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Познава критерии и показатели за качество</w:t>
            </w:r>
            <w:r w:rsidRPr="00EA24F7">
              <w:rPr>
                <w:w w:val="99"/>
              </w:rPr>
              <w:t xml:space="preserve"> </w:t>
            </w:r>
            <w:r w:rsidRPr="00EA24F7">
              <w:t>на изделията.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Представя аргументи за оценяване на качеството на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изработено изделие.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Оценява идейни проекти според конструктивни и ергономични изисквания.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Д</w:t>
            </w:r>
            <w:r w:rsidRPr="00EA24F7">
              <w:rPr>
                <w:color w:val="000000"/>
              </w:rPr>
              <w:t>емонстрация, практическа работа, извод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t xml:space="preserve">Прилага измерими и неизмерими критерии за качество.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</w:pP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6. Аз, предприемачът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У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Познава критерии и показатели за качество</w:t>
            </w:r>
            <w:r w:rsidRPr="00EA24F7">
              <w:rPr>
                <w:w w:val="99"/>
              </w:rPr>
              <w:t xml:space="preserve"> </w:t>
            </w:r>
            <w:r w:rsidRPr="00EA24F7">
              <w:t>на изделията.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Представя аргументи за оценяване на качеството на изработено изделие.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</w:t>
            </w:r>
            <w:r w:rsidRPr="00EA24F7">
              <w:rPr>
                <w:color w:val="000000"/>
              </w:rPr>
              <w:t xml:space="preserve">еседа, </w:t>
            </w:r>
            <w:r w:rsidRPr="00EA24F7">
              <w:rPr>
                <w:color w:val="000000"/>
              </w:rPr>
              <w:t xml:space="preserve">ролева игра, дискусия, </w:t>
            </w:r>
            <w:r w:rsidRPr="00EA24F7">
              <w:rPr>
                <w:color w:val="000000"/>
              </w:rPr>
              <w:t>практическа работа, извод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CF047F">
            <w:pPr>
              <w:pStyle w:val="TableParagraph"/>
              <w:ind w:left="56" w:right="58"/>
            </w:pPr>
            <w:r w:rsidRPr="00EA24F7">
              <w:t>Използва критерии за</w:t>
            </w:r>
            <w:r w:rsidRPr="00EA24F7">
              <w:rPr>
                <w:w w:val="102"/>
              </w:rPr>
              <w:t xml:space="preserve"> </w:t>
            </w:r>
            <w:r w:rsidRPr="00EA24F7">
              <w:t>оценка на качеството.</w:t>
            </w:r>
            <w:r w:rsidRPr="00EA24F7">
              <w:rPr>
                <w:w w:val="99"/>
              </w:rPr>
              <w:t xml:space="preserve"> </w:t>
            </w:r>
            <w:r w:rsidRPr="00EA24F7">
              <w:t>Развива умения за</w:t>
            </w:r>
            <w:r w:rsidRPr="00EA24F7">
              <w:rPr>
                <w:w w:val="102"/>
              </w:rPr>
              <w:t xml:space="preserve"> </w:t>
            </w:r>
            <w:r w:rsidRPr="00EA24F7">
              <w:t>аргументиране на избор въз</w:t>
            </w:r>
            <w:r w:rsidRPr="00EA24F7">
              <w:rPr>
                <w:w w:val="103"/>
              </w:rPr>
              <w:t xml:space="preserve"> </w:t>
            </w:r>
            <w:r w:rsidRPr="00EA24F7">
              <w:t>основа на критериите.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F047F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7. Източници и</w:t>
            </w:r>
            <w:r w:rsidRPr="00EA24F7">
              <w:rPr>
                <w:b/>
                <w:bCs/>
                <w:w w:val="99"/>
              </w:rPr>
              <w:t xml:space="preserve"> </w:t>
            </w:r>
            <w:r w:rsidRPr="00EA24F7">
              <w:rPr>
                <w:b/>
                <w:bCs/>
              </w:rPr>
              <w:t>консуматори на електроенергия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Дава примери за консуматори на електрическа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енергия в дома.</w:t>
            </w:r>
          </w:p>
          <w:p w:rsidR="00826A11" w:rsidRPr="00EA24F7" w:rsidRDefault="00826A11" w:rsidP="00F741C8">
            <w:pPr>
              <w:widowControl/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</w:t>
            </w:r>
            <w:r w:rsidRPr="00EA24F7">
              <w:rPr>
                <w:color w:val="000000"/>
              </w:rPr>
              <w:t>еседа, демонстрация,  извод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t xml:space="preserve">Изгражда знания и умения за разпознаване на енергията в нейните форми и видове, как се преобразува от един вид в друг. Различава източници и консуматори на енергия.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8. Енергия и екология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средства за измерване на енергийните разходи в дома.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Разбира екологичното значение на пестенето на електрическа и топлинна енергия в дома.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Познава и прилага начини за пестене на енергия.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Дискусия, индивидуална</w:t>
            </w:r>
            <w:r w:rsidRPr="00EA24F7">
              <w:rPr>
                <w:color w:val="000000"/>
              </w:rPr>
              <w:t xml:space="preserve"> практическа работа, извод</w:t>
            </w:r>
          </w:p>
          <w:p w:rsidR="00826A11" w:rsidRPr="00EA24F7" w:rsidRDefault="00826A11" w:rsidP="0085284B">
            <w:pPr>
              <w:widowControl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85284B">
            <w:pPr>
              <w:widowControl/>
              <w:ind w:left="56" w:right="58"/>
            </w:pPr>
            <w:r w:rsidRPr="00EA24F7">
              <w:t>Различава основни замърсители на околната</w:t>
            </w:r>
            <w:r w:rsidRPr="00EA24F7">
              <w:rPr>
                <w:w w:val="98"/>
              </w:rPr>
              <w:t xml:space="preserve"> </w:t>
            </w:r>
            <w:r w:rsidRPr="00EA24F7">
              <w:t>среда, при получаване на електроенергия.</w:t>
            </w:r>
            <w:r w:rsidRPr="00EA24F7">
              <w:rPr>
                <w:w w:val="98"/>
              </w:rPr>
              <w:t xml:space="preserve"> </w:t>
            </w:r>
            <w:r w:rsidRPr="00EA24F7">
              <w:t xml:space="preserve">Знае как да контролира и икономисва енергията.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Знае и използва основни</w:t>
            </w:r>
            <w:r w:rsidRPr="00EA24F7">
              <w:rPr>
                <w:w w:val="98"/>
              </w:rPr>
              <w:t xml:space="preserve"> </w:t>
            </w:r>
            <w:r w:rsidRPr="00EA24F7">
              <w:t>средства за контрол на</w:t>
            </w:r>
            <w:r w:rsidRPr="00EA24F7">
              <w:rPr>
                <w:w w:val="98"/>
              </w:rPr>
              <w:t xml:space="preserve"> </w:t>
            </w:r>
            <w:r w:rsidRPr="00EA24F7">
              <w:t>изразходваната енергия.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  <w:r w:rsidRPr="00EA24F7">
              <w:rPr>
                <w:b/>
                <w:bCs/>
              </w:rPr>
              <w:t>9. Жилищна електрическа инсталация</w:t>
            </w: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предназначението и принципа на действие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на електрическа жилищна инсталация: осветителна,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звукова, охранителна.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функциите на отделните елементи в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жилищните електрически инсталации.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средства за измерване на енергийните разходи в дома.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Обяснение, беседа, демонстрация, извод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t>Назовава отделните компоненти на електрическата инсталация. Отчита изразходваната</w:t>
            </w:r>
            <w:r w:rsidRPr="00EA24F7">
              <w:rPr>
                <w:w w:val="99"/>
              </w:rPr>
              <w:t xml:space="preserve"> </w:t>
            </w:r>
            <w:r w:rsidRPr="00EA24F7">
              <w:t xml:space="preserve">мощност в съответните мерни единици.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  <w:r w:rsidRPr="00EA24F7">
              <w:rPr>
                <w:b/>
                <w:bCs/>
              </w:rPr>
              <w:t>10. Електрически вериги</w:t>
            </w:r>
          </w:p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функциите на отделните елементи в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жилищните електрически инсталации.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</w:t>
            </w:r>
            <w:r w:rsidRPr="00EA24F7">
              <w:rPr>
                <w:color w:val="000000"/>
              </w:rPr>
              <w:t xml:space="preserve">еседа, демонстрация, </w:t>
            </w:r>
            <w:r w:rsidRPr="00EA24F7">
              <w:rPr>
                <w:color w:val="000000"/>
              </w:rPr>
              <w:t xml:space="preserve">индивидуална </w:t>
            </w:r>
            <w:r w:rsidRPr="00EA24F7">
              <w:rPr>
                <w:color w:val="000000"/>
              </w:rPr>
              <w:t>практическа работа, извод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t xml:space="preserve">Разпознава електрически вериги. Чертае </w:t>
            </w:r>
            <w:r w:rsidRPr="00EA24F7">
              <w:lastRenderedPageBreak/>
              <w:t>електрически схеми. Изработва  електрически вериги по дадена схема.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  <w:r w:rsidRPr="00EA24F7">
              <w:rPr>
                <w:b/>
                <w:bCs/>
              </w:rPr>
              <w:t>11. Устройство на пробивна машина</w:t>
            </w:r>
          </w:p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и описва устройството и принципа на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действие на пробивна машина (ръчна и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електрическа).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Обяснение, беседа, демонстрация,  извод</w:t>
            </w:r>
          </w:p>
          <w:p w:rsidR="00826A11" w:rsidRPr="00EA24F7" w:rsidRDefault="00826A11" w:rsidP="0085284B">
            <w:pPr>
              <w:pStyle w:val="TableParagraph"/>
              <w:ind w:left="56" w:right="58"/>
              <w:jc w:val="both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85284B">
            <w:pPr>
              <w:pStyle w:val="TableParagraph"/>
              <w:ind w:left="56" w:right="58"/>
              <w:jc w:val="both"/>
            </w:pPr>
            <w:r w:rsidRPr="00EA24F7">
              <w:t>Запознава се с основните елементи на свредлото,</w:t>
            </w:r>
            <w:r w:rsidRPr="00EA24F7">
              <w:rPr>
                <w:w w:val="99"/>
              </w:rPr>
              <w:t xml:space="preserve"> </w:t>
            </w:r>
            <w:r w:rsidRPr="00EA24F7">
              <w:t>пробивната машина и нейното устройство и</w:t>
            </w:r>
            <w:r w:rsidRPr="00EA24F7">
              <w:rPr>
                <w:w w:val="96"/>
              </w:rPr>
              <w:t xml:space="preserve"> </w:t>
            </w:r>
            <w:r w:rsidRPr="00EA24F7">
              <w:t xml:space="preserve">действие.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  <w:r w:rsidRPr="00EA24F7">
              <w:rPr>
                <w:b/>
                <w:bCs/>
              </w:rPr>
              <w:t xml:space="preserve">12. </w:t>
            </w:r>
            <w:proofErr w:type="spellStart"/>
            <w:r w:rsidRPr="00EA24F7">
              <w:rPr>
                <w:b/>
                <w:bCs/>
              </w:rPr>
              <w:t>Свредловане</w:t>
            </w:r>
            <w:proofErr w:type="spellEnd"/>
          </w:p>
          <w:p w:rsidR="00826A11" w:rsidRPr="00EA24F7" w:rsidRDefault="00826A11" w:rsidP="00F741C8">
            <w:pPr>
              <w:pStyle w:val="TableParagraph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Познава начини за ръчно и машинно </w:t>
            </w:r>
            <w:proofErr w:type="spellStart"/>
            <w:r w:rsidRPr="00EA24F7">
              <w:t>свредловане</w:t>
            </w:r>
            <w:proofErr w:type="spellEnd"/>
            <w:r w:rsidR="00EA24F7">
              <w:t xml:space="preserve"> </w:t>
            </w:r>
            <w:bookmarkStart w:id="2" w:name="_GoBack"/>
            <w:bookmarkEnd w:id="2"/>
            <w:r w:rsidRPr="00EA24F7">
              <w:t>(пробиване).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правилата за поддържане и безопасна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работа с пробивна машина.</w:t>
            </w: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</w:pPr>
            <w:r w:rsidRPr="00EA24F7">
              <w:t>Подготвя пробивната машина за работа.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</w:t>
            </w:r>
            <w:r w:rsidRPr="00EA24F7">
              <w:rPr>
                <w:color w:val="000000"/>
              </w:rPr>
              <w:t>еседа, демонстрация, практическа работа, извод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t>Запознава се с начини за пробиване на отвори</w:t>
            </w:r>
            <w:r w:rsidRPr="00EA24F7">
              <w:rPr>
                <w:w w:val="99"/>
              </w:rPr>
              <w:t xml:space="preserve"> </w:t>
            </w:r>
            <w:r w:rsidRPr="00EA24F7">
              <w:t>в различни материали по</w:t>
            </w:r>
            <w:r w:rsidRPr="00EA24F7">
              <w:rPr>
                <w:w w:val="98"/>
              </w:rPr>
              <w:t xml:space="preserve"> </w:t>
            </w:r>
            <w:r w:rsidRPr="00EA24F7">
              <w:rPr>
                <w:w w:val="95"/>
              </w:rPr>
              <w:t>определен  технологичен</w:t>
            </w:r>
            <w:r w:rsidRPr="00EA24F7">
              <w:rPr>
                <w:w w:val="98"/>
              </w:rPr>
              <w:t xml:space="preserve"> </w:t>
            </w:r>
            <w:r w:rsidRPr="00EA24F7">
              <w:t>ред. Посочва правилата за безопасна работа с пробивна машина.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13. Аз, предприемачът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У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w w:val="97"/>
              </w:rPr>
            </w:pPr>
            <w:r w:rsidRPr="00EA24F7">
              <w:t>Разбира екологичното значение на пестенето</w:t>
            </w:r>
            <w:r w:rsidRPr="00EA24F7">
              <w:rPr>
                <w:w w:val="99"/>
              </w:rPr>
              <w:t xml:space="preserve"> </w:t>
            </w:r>
            <w:r w:rsidRPr="00EA24F7">
              <w:t>на електрическа и топлинна енергия в дома.</w:t>
            </w:r>
            <w:r w:rsidRPr="00EA24F7">
              <w:rPr>
                <w:w w:val="97"/>
              </w:rPr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Познава и прилага начини за пестене на</w:t>
            </w:r>
            <w:r w:rsidRPr="00EA24F7">
              <w:rPr>
                <w:w w:val="98"/>
              </w:rPr>
              <w:t xml:space="preserve"> </w:t>
            </w:r>
            <w:r w:rsidRPr="00EA24F7">
              <w:t>енергия.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pStyle w:val="TableParagraph"/>
              <w:ind w:left="56" w:right="58"/>
              <w:rPr>
                <w:color w:val="000000"/>
              </w:rPr>
            </w:pPr>
            <w:r w:rsidRPr="00EA24F7">
              <w:t>Беседа</w:t>
            </w:r>
            <w:r w:rsidRPr="00EA24F7">
              <w:t>, д</w:t>
            </w:r>
            <w:r w:rsidRPr="00EA24F7">
              <w:t>искусия</w:t>
            </w:r>
            <w:r w:rsidRPr="00EA24F7">
              <w:t>, р</w:t>
            </w:r>
            <w:r w:rsidRPr="00EA24F7">
              <w:t>олева игра</w:t>
            </w:r>
            <w:r w:rsidRPr="00EA24F7">
              <w:t>, п</w:t>
            </w:r>
            <w:r w:rsidRPr="00EA24F7">
              <w:t>резентация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t>Прилага знанията за пестене на енергия чрез избор на енергийно ефективни домакински уреди. Взема решения на база съотношение цена – енергийна ефективност. Разчита информацията на енергийните етикети, използвани в ЕС.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14. Видове неразглобяеми съединения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Познава неразглобяеми съединения, чиито детайли са свързани чрез </w:t>
            </w:r>
            <w:proofErr w:type="spellStart"/>
            <w:r w:rsidRPr="00EA24F7">
              <w:t>нитоване</w:t>
            </w:r>
            <w:proofErr w:type="spellEnd"/>
            <w:r w:rsidRPr="00EA24F7">
              <w:t xml:space="preserve"> и спояване.</w:t>
            </w:r>
          </w:p>
          <w:p w:rsidR="00826A11" w:rsidRPr="00EA24F7" w:rsidRDefault="00826A11" w:rsidP="00F741C8">
            <w:pPr>
              <w:widowControl/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Обяснение, беседа, демонстрация,  извод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i/>
              </w:rPr>
            </w:pPr>
            <w:r w:rsidRPr="00EA24F7">
              <w:rPr>
                <w:i/>
              </w:rPr>
              <w:t xml:space="preserve">Дейности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 xml:space="preserve">Запознава се със същността на операциите </w:t>
            </w:r>
            <w:proofErr w:type="spellStart"/>
            <w:r w:rsidRPr="00EA24F7">
              <w:t>нитоване</w:t>
            </w:r>
            <w:proofErr w:type="spellEnd"/>
            <w:r w:rsidRPr="00EA24F7">
              <w:t xml:space="preserve"> и спояване.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 xml:space="preserve">15. Съединяване чрез  </w:t>
            </w:r>
            <w:proofErr w:type="spellStart"/>
            <w:r w:rsidRPr="00EA24F7">
              <w:rPr>
                <w:b/>
                <w:bCs/>
              </w:rPr>
              <w:t>нитоване</w:t>
            </w:r>
            <w:proofErr w:type="spellEnd"/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Познава последователността на технологичните операции, инструментите и приспособленията за </w:t>
            </w:r>
            <w:proofErr w:type="spellStart"/>
            <w:r w:rsidRPr="00EA24F7">
              <w:t>нитоване</w:t>
            </w:r>
            <w:proofErr w:type="spellEnd"/>
            <w:r w:rsidRPr="00EA24F7">
              <w:t xml:space="preserve"> и спояване.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Осъществява неразглобяеми съединения чрез </w:t>
            </w:r>
            <w:proofErr w:type="spellStart"/>
            <w:r w:rsidRPr="00EA24F7">
              <w:t>нитоване</w:t>
            </w:r>
            <w:proofErr w:type="spellEnd"/>
            <w:r w:rsidRPr="00EA24F7">
              <w:t xml:space="preserve"> и спояване.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</w:pPr>
            <w:r w:rsidRPr="00EA24F7">
              <w:t xml:space="preserve">Работи с технологична карта. Изпълня в правилна последователност  практически задачи по </w:t>
            </w:r>
            <w:proofErr w:type="spellStart"/>
            <w:r w:rsidRPr="00EA24F7">
              <w:t>нитоване</w:t>
            </w:r>
            <w:proofErr w:type="spellEnd"/>
            <w:r w:rsidRPr="00EA24F7">
              <w:t xml:space="preserve"> на различни материали.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16. Съединяване чрез спояване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Познава последователността на технологичните операции, инструментите и приспособленията за </w:t>
            </w:r>
            <w:proofErr w:type="spellStart"/>
            <w:r w:rsidRPr="00EA24F7">
              <w:t>нитоване</w:t>
            </w:r>
            <w:proofErr w:type="spellEnd"/>
            <w:r w:rsidRPr="00EA24F7">
              <w:t xml:space="preserve"> и спояване. 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Осъществява неразглобяеми съединения чрез </w:t>
            </w:r>
            <w:proofErr w:type="spellStart"/>
            <w:r w:rsidRPr="00EA24F7">
              <w:t>нитоване</w:t>
            </w:r>
            <w:proofErr w:type="spellEnd"/>
            <w:r w:rsidRPr="00EA24F7">
              <w:t xml:space="preserve"> и спояване.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 xml:space="preserve">Разграничава начини за ръчно и машинно </w:t>
            </w:r>
            <w:proofErr w:type="spellStart"/>
            <w:r w:rsidRPr="00EA24F7">
              <w:t>нитоване</w:t>
            </w:r>
            <w:proofErr w:type="spellEnd"/>
            <w:r w:rsidRPr="00EA24F7">
              <w:t xml:space="preserve"> и спояване.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85284B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</w:pPr>
            <w:r w:rsidRPr="00EA24F7">
              <w:t>Работи с технологична карта. Изпълнява в правилна последователност  практически задачи по спояване на различни материали.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85284B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17. Метали и метални материали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Анализира конструкцията на метални изделия, като посочва елементите и вида на </w:t>
            </w:r>
            <w:proofErr w:type="spellStart"/>
            <w:r w:rsidRPr="00EA24F7">
              <w:t>съединенията</w:t>
            </w:r>
            <w:proofErr w:type="spellEnd"/>
            <w:r w:rsidRPr="00EA24F7">
              <w:t>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форми и технологични свойства на металните материали.</w:t>
            </w:r>
          </w:p>
          <w:p w:rsidR="00826A11" w:rsidRPr="00EA24F7" w:rsidRDefault="00826A11" w:rsidP="00F741C8">
            <w:pPr>
              <w:widowControl/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lastRenderedPageBreak/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Беседа, </w:t>
            </w:r>
            <w:r w:rsidRPr="00EA24F7">
              <w:rPr>
                <w:color w:val="000000"/>
              </w:rPr>
              <w:t>индивидуална</w:t>
            </w:r>
            <w:r w:rsidRPr="00EA24F7">
              <w:rPr>
                <w:color w:val="000000"/>
              </w:rPr>
              <w:t xml:space="preserve"> практическа задача,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lastRenderedPageBreak/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Запознава се с метала като </w:t>
            </w:r>
            <w:proofErr w:type="spellStart"/>
            <w:r w:rsidRPr="00EA24F7">
              <w:t>конструкционен</w:t>
            </w:r>
            <w:proofErr w:type="spellEnd"/>
            <w:r w:rsidRPr="00EA24F7">
              <w:t xml:space="preserve"> материал. Разглежда видове метали и сплави. Изпитва свойствата еластичност и пластичност.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</w:rPr>
            </w:pPr>
            <w:r w:rsidRPr="00EA24F7">
              <w:rPr>
                <w:b/>
              </w:rPr>
              <w:t>18. Обработка на метални материали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</w:rPr>
            </w:pPr>
            <w:r w:rsidRPr="00EA24F7">
              <w:rPr>
                <w:b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Прилага основни способи за ръчна и машинна обработка на метални материали.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Подбира и използва инструменти и приспособления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за осъществяване на технологичен процес.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Запознава се с основни операции и инструменти за обработване на метал. Прилага правила за безопасна работа с инструментите.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19. Изработване на изделия по технологична карта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Подбира и използва инструменти и приспособления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за осъществяване на технологичен процес.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Съставя технологична карта за изработване на изделие от метални материали.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Изработва изделия с помощта на технологична карта.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20. Комбиниране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и съединяване на материали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Комбинира материали според свойствата им в конструкцията на изделие.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техники за художествена обработка на изделия от комбинирани материали.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</w:pPr>
            <w:r w:rsidRPr="00EA24F7">
              <w:t>Запознава се с начини и техники на декорация, при които се комбинират различни материали.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  <w:r w:rsidRPr="00EA24F7">
              <w:rPr>
                <w:b/>
                <w:bCs/>
              </w:rPr>
              <w:t>21. Изработване на изделия от текстил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и кожа</w:t>
            </w: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Прилага техники за художествена обработка на изделия от текстил и кожа.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Изработва в правилен технологичен ред изделия от текстил и кожа. Използва</w:t>
            </w:r>
            <w:r w:rsidRPr="00EA24F7">
              <w:rPr>
                <w:w w:val="98"/>
              </w:rPr>
              <w:t xml:space="preserve"> </w:t>
            </w:r>
            <w:r w:rsidRPr="00EA24F7">
              <w:t>подръчни материали и непотребни предмети от бита за създаване на нови изделия.</w:t>
            </w:r>
            <w:r w:rsidRPr="00EA24F7">
              <w:rPr>
                <w:w w:val="97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22. Изработване на изделия от текстил,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пластмаса, метал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Прилага техники за ръчна обработка на текстил, кожа, метали, пластмаси.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Изработва в правилен технологичен ред изделия от</w:t>
            </w:r>
            <w:r w:rsidRPr="00EA24F7">
              <w:rPr>
                <w:w w:val="99"/>
              </w:rPr>
              <w:t xml:space="preserve"> </w:t>
            </w:r>
            <w:r w:rsidRPr="00EA24F7">
              <w:t>текстил, пластмаса и метал. Използва</w:t>
            </w:r>
            <w:r w:rsidRPr="00EA24F7">
              <w:rPr>
                <w:w w:val="98"/>
              </w:rPr>
              <w:t xml:space="preserve"> </w:t>
            </w:r>
            <w:r w:rsidRPr="00EA24F7">
              <w:t>подръчни материали и непотребни предмети от бита за създаване на нови изделия.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23. Пържене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същността на топлинната обработка на хранителни продукти.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Разграничава начини, уреди и домакински съдове за задушаване и пържене без мазнина.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Запознава се с технологичния ред и безопасната работа при приготвяне на ястия чрез пържене.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24. Приготвяне на ястия чрез пържене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Съставя технологична схема и приготвя ястия от различни продукти чрез пържене и задушаване.</w:t>
            </w:r>
          </w:p>
          <w:p w:rsidR="00826A11" w:rsidRPr="00EA24F7" w:rsidRDefault="00826A11" w:rsidP="00F741C8">
            <w:pPr>
              <w:widowControl/>
              <w:ind w:left="56" w:right="58"/>
              <w:rPr>
                <w:lang w:eastAsia="en-US"/>
              </w:rPr>
            </w:pPr>
            <w:r w:rsidRPr="00EA24F7">
              <w:t>Познава начини и режими за пестене на време и енергия при топлинната обработка на хранителните продукти.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Приготвя ястия с различни хранителни продукти чрез пържене. Избира подходящи прибори и съдове.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25. Задушаване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Познава същността на топлинната обработка на хранителни продукти.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Разбира значението на задушаването на продуктите за осъществяване на диетично и здравословно хранене. 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Разграничава начини, уреди и домакински съдове за задушаване и пържене без мазнина.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Запознава се с технологичния ред и безопасната работа при приготвяне на ястия чрез задушаване.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26. Приготвяне на ястия чрез задушаване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Съставя технологична схема и приготвя ястия от различни продукти чрез пържене и задушаване.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 xml:space="preserve">Разбира значението на задушаването на продуктите за осъществяване на диетично и здравословно хранене.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Познава начини и режими за пестене на време и енергия при топлинната обработка на хранителните продукти.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Приготвя ястия с различни хранителни продукти чрез задушаване. Избира подходящи прибори и съдове.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27. Аз, предприемачът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lastRenderedPageBreak/>
              <w:t>У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lastRenderedPageBreak/>
              <w:t>Комбинира материали според свойствата им</w:t>
            </w:r>
            <w:r w:rsidRPr="00EA24F7">
              <w:rPr>
                <w:w w:val="96"/>
              </w:rPr>
              <w:t xml:space="preserve"> </w:t>
            </w:r>
            <w:r w:rsidRPr="00EA24F7">
              <w:t>в конструкцията на изделие.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Прилага техники за ръчна обработка на</w:t>
            </w:r>
            <w:r w:rsidRPr="00EA24F7">
              <w:rPr>
                <w:w w:val="98"/>
              </w:rPr>
              <w:t xml:space="preserve"> </w:t>
            </w:r>
            <w:r w:rsidRPr="00EA24F7">
              <w:lastRenderedPageBreak/>
              <w:t>текстил, кожа, метали, пластмаси.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Познава техники за художествена обработка на изделия от комбинирани материали.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lastRenderedPageBreak/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Беседа, демонстрация, </w:t>
            </w:r>
            <w:r w:rsidRPr="00EA24F7">
              <w:rPr>
                <w:color w:val="000000"/>
              </w:rPr>
              <w:t xml:space="preserve">групова </w:t>
            </w:r>
            <w:r w:rsidRPr="00EA24F7">
              <w:rPr>
                <w:color w:val="000000"/>
              </w:rPr>
              <w:t xml:space="preserve">практическа </w:t>
            </w:r>
            <w:r w:rsidRPr="00EA24F7">
              <w:rPr>
                <w:color w:val="000000"/>
              </w:rPr>
              <w:lastRenderedPageBreak/>
              <w:t>задач</w:t>
            </w:r>
            <w:r w:rsidRPr="00EA24F7">
              <w:rPr>
                <w:color w:val="000000"/>
              </w:rPr>
              <w:t xml:space="preserve">а, </w:t>
            </w:r>
            <w:r w:rsidRPr="00EA24F7">
              <w:rPr>
                <w:color w:val="000000"/>
              </w:rPr>
              <w:t>презентация, дискусия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Проектира изделие</w:t>
            </w:r>
            <w:r w:rsidRPr="00EA24F7">
              <w:rPr>
                <w:w w:val="97"/>
              </w:rPr>
              <w:t xml:space="preserve"> </w:t>
            </w:r>
            <w:r w:rsidRPr="00EA24F7">
              <w:t>чрез комбиниране на материали.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Развива креативност</w:t>
            </w:r>
            <w:r w:rsidRPr="00EA24F7">
              <w:rPr>
                <w:w w:val="99"/>
              </w:rPr>
              <w:t xml:space="preserve"> </w:t>
            </w:r>
            <w:r w:rsidRPr="00EA24F7">
              <w:t>при художествената обработка на изделие.</w:t>
            </w:r>
            <w:r w:rsidRPr="00EA24F7">
              <w:rPr>
                <w:w w:val="98"/>
              </w:rPr>
              <w:t xml:space="preserve"> </w:t>
            </w:r>
            <w:r w:rsidRPr="00EA24F7">
              <w:t>Прилага правилата за безопасност при работа. Развиване на умения за</w:t>
            </w:r>
            <w:r w:rsidRPr="00EA24F7">
              <w:rPr>
                <w:w w:val="102"/>
              </w:rPr>
              <w:t xml:space="preserve"> </w:t>
            </w:r>
            <w:r w:rsidRPr="00EA24F7">
              <w:t>работа в екип и за презентиране.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28. Контрол на разходите на вода и</w:t>
            </w:r>
            <w:r w:rsidRPr="00EA24F7">
              <w:rPr>
                <w:b/>
                <w:bCs/>
                <w:w w:val="99"/>
              </w:rPr>
              <w:t xml:space="preserve"> </w:t>
            </w:r>
            <w:r w:rsidRPr="00EA24F7">
              <w:rPr>
                <w:b/>
                <w:bCs/>
              </w:rPr>
              <w:t>енергия в бита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Разбира необходимостта от измерване и контрол на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количеството изразходвана вода, електрическа и</w:t>
            </w:r>
          </w:p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t>топлинна енергия.</w:t>
            </w:r>
          </w:p>
          <w:p w:rsidR="00826A11" w:rsidRPr="00EA24F7" w:rsidRDefault="00826A11" w:rsidP="00020B82">
            <w:pPr>
              <w:widowControl/>
              <w:ind w:left="56" w:right="58"/>
            </w:pPr>
            <w:r w:rsidRPr="00EA24F7">
              <w:t>Познава функциите и принципа на действие на електромер, водомер, топломер.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Разграничава по функционални признаци</w:t>
            </w:r>
            <w:r w:rsidRPr="00EA24F7">
              <w:rPr>
                <w:w w:val="98"/>
              </w:rPr>
              <w:t xml:space="preserve"> </w:t>
            </w:r>
            <w:r w:rsidRPr="00EA24F7">
              <w:t>средствата за контрол на водата и енергията в бита. Обяснява принципа им на действие.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29. Измерване с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дигитални уреди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Познава и разграничава основните величини за измерване разходите на вода и енергия в бита.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Измерва основни електрически</w:t>
            </w:r>
            <w:r w:rsidRPr="00EA24F7">
              <w:rPr>
                <w:w w:val="97"/>
              </w:rPr>
              <w:t xml:space="preserve"> </w:t>
            </w:r>
            <w:r w:rsidRPr="00EA24F7">
              <w:t>величини. Изчислява мощност.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30. Как действат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сигналната и охранителната инсталации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lastRenderedPageBreak/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widowControl/>
              <w:ind w:left="56" w:right="58"/>
            </w:pPr>
            <w:r w:rsidRPr="00EA24F7">
              <w:lastRenderedPageBreak/>
              <w:t>Познава функциите и принципа на действие на сигнална и охранителна инсталация.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lastRenderedPageBreak/>
              <w:t>Разграничава видове електрически инсталации. Обяснява функциите и принципа на действие на звънчевата и охранителната инсталации.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31. Модели на сигнална и охранителна инсталации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Познава модели на сигнална и охранителна инсталация.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Изготвя модел на сигнална и охранителна инсталация.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демонстрация, практическа работа, извод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Изработва модели на звънчева и охранителна инсталации. Разчита вярно</w:t>
            </w:r>
            <w:r w:rsidRPr="00EA24F7">
              <w:rPr>
                <w:w w:val="99"/>
              </w:rPr>
              <w:t xml:space="preserve"> </w:t>
            </w:r>
            <w:r w:rsidRPr="00EA24F7">
              <w:t>схемите на инсталациите. Работи правилно и точно</w:t>
            </w:r>
            <w:r w:rsidRPr="00EA24F7">
              <w:rPr>
                <w:w w:val="98"/>
              </w:rPr>
              <w:t xml:space="preserve"> </w:t>
            </w:r>
            <w:r w:rsidRPr="00EA24F7">
              <w:t xml:space="preserve">по монтажа им.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  <w:rPr>
                <w:b/>
              </w:rPr>
            </w:pPr>
            <w:r w:rsidRPr="00EA24F7">
              <w:rPr>
                <w:b/>
              </w:rPr>
              <w:t>32.Аз, предприемачът</w:t>
            </w:r>
          </w:p>
          <w:p w:rsidR="00826A11" w:rsidRPr="00EA24F7" w:rsidRDefault="00826A11" w:rsidP="00F741C8">
            <w:pPr>
              <w:ind w:left="56" w:right="58"/>
              <w:rPr>
                <w:b/>
              </w:rPr>
            </w:pPr>
          </w:p>
          <w:p w:rsidR="00826A11" w:rsidRPr="00EA24F7" w:rsidRDefault="00826A11" w:rsidP="00F741C8">
            <w:pPr>
              <w:ind w:left="56" w:right="58"/>
              <w:rPr>
                <w:b/>
              </w:rPr>
            </w:pPr>
            <w:r w:rsidRPr="00EA24F7">
              <w:rPr>
                <w:b/>
              </w:rPr>
              <w:t>У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Разбира необходимостта от измерване и контрол на количеството изразходвана вода, електрическа и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топлинна енергия.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Беседа, </w:t>
            </w:r>
            <w:r w:rsidRPr="00EA24F7">
              <w:rPr>
                <w:color w:val="000000"/>
              </w:rPr>
              <w:t>работа в групи, дискусия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Отчита показанията на електромер, водомер, топломер.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Изчислява цената на консумираната енергия и вода.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Използва знанията за пестене на енергия.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Развиване на умения за работа в група.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33. Специализация и разделение на труда – фактори за</w:t>
            </w:r>
            <w:r w:rsidRPr="00EA24F7">
              <w:rPr>
                <w:b/>
                <w:bCs/>
                <w:w w:val="104"/>
              </w:rPr>
              <w:t xml:space="preserve"> </w:t>
            </w:r>
            <w:r w:rsidRPr="00EA24F7">
              <w:rPr>
                <w:b/>
                <w:bCs/>
              </w:rPr>
              <w:lastRenderedPageBreak/>
              <w:t>ефективно производство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lastRenderedPageBreak/>
              <w:t>Познава и разбира специализацията и разделението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на труда като основни фактори за ефективността на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lastRenderedPageBreak/>
              <w:t>производството на стоки и услуги.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Проучва и дава примери за специализация на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производството в региона, в който живее.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lastRenderedPageBreak/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Беседа, </w:t>
            </w:r>
            <w:r w:rsidRPr="00EA24F7">
              <w:rPr>
                <w:color w:val="000000"/>
              </w:rPr>
              <w:t>индивидуална</w:t>
            </w:r>
            <w:r w:rsidRPr="00EA24F7">
              <w:rPr>
                <w:color w:val="000000"/>
              </w:rPr>
              <w:t xml:space="preserve"> практическа задача, </w:t>
            </w:r>
            <w:r w:rsidRPr="00EA24F7">
              <w:rPr>
                <w:color w:val="000000"/>
              </w:rPr>
              <w:lastRenderedPageBreak/>
              <w:t xml:space="preserve">дискусия, </w:t>
            </w:r>
            <w:r w:rsidRPr="00EA24F7">
              <w:rPr>
                <w:color w:val="000000"/>
              </w:rPr>
              <w:t>работа по проект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Усвоява знания за  специализацията и разделението на труда и ефективността на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производството.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 xml:space="preserve">Изгражда умения за  проучване и анализ.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  <w:r w:rsidRPr="00EA24F7">
              <w:rPr>
                <w:b/>
                <w:bCs/>
              </w:rPr>
              <w:t>34. Аз произвеждам ефективно и</w:t>
            </w:r>
            <w:r w:rsidRPr="00EA24F7">
              <w:rPr>
                <w:b/>
                <w:bCs/>
                <w:w w:val="99"/>
              </w:rPr>
              <w:t xml:space="preserve"> </w:t>
            </w:r>
            <w:r w:rsidRPr="00EA24F7">
              <w:rPr>
                <w:b/>
                <w:bCs/>
              </w:rPr>
              <w:t>качествено</w:t>
            </w: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</w:pPr>
            <w:r w:rsidRPr="00EA24F7">
              <w:rPr>
                <w:b/>
                <w:bCs/>
              </w:rPr>
              <w:t>У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Осъществява практическа дейност в екип с различни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начини на разделение на труда.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Беседа, </w:t>
            </w:r>
            <w:r w:rsidRPr="00EA24F7">
              <w:rPr>
                <w:color w:val="000000"/>
              </w:rPr>
              <w:t xml:space="preserve">групова </w:t>
            </w:r>
            <w:r w:rsidRPr="00EA24F7">
              <w:rPr>
                <w:color w:val="000000"/>
              </w:rPr>
              <w:t xml:space="preserve">практическа </w:t>
            </w:r>
            <w:r w:rsidRPr="00EA24F7">
              <w:rPr>
                <w:color w:val="000000"/>
              </w:rPr>
              <w:t>задач</w:t>
            </w:r>
            <w:r w:rsidRPr="00EA24F7">
              <w:rPr>
                <w:color w:val="000000"/>
              </w:rPr>
              <w:t xml:space="preserve">а, </w:t>
            </w:r>
            <w:r w:rsidRPr="00EA24F7">
              <w:rPr>
                <w:color w:val="000000"/>
              </w:rPr>
              <w:t>дискусия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Прилага различни начини на разделение на труда в групова дейност.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Анализира факторите за постигане на по-висока ефективност на труда.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35. Разходи, себе-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стойност, цена, приходи, печалба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 xml:space="preserve">Разпознава по основните им белези: себестойност и цена на изделие и кулинарен продукт. 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 xml:space="preserve">Изчислява себестойност и цена на изработено изделие и кулинарен продукт.  </w:t>
            </w:r>
          </w:p>
          <w:p w:rsidR="00826A11" w:rsidRPr="00EA24F7" w:rsidRDefault="00826A11" w:rsidP="00F741C8">
            <w:pPr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bookmarkStart w:id="3" w:name="_Hlk482208326"/>
            <w:bookmarkStart w:id="4" w:name="_Hlk482208269"/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Беседа, </w:t>
            </w:r>
            <w:r w:rsidRPr="00EA24F7">
              <w:rPr>
                <w:color w:val="000000"/>
              </w:rPr>
              <w:t>индивидуална</w:t>
            </w:r>
            <w:r w:rsidRPr="00EA24F7">
              <w:rPr>
                <w:color w:val="000000"/>
              </w:rPr>
              <w:t xml:space="preserve"> практическа задача,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Запознава се с видовете разходи на предприятието</w:t>
            </w:r>
            <w:bookmarkEnd w:id="3"/>
            <w:r w:rsidRPr="00EA24F7">
              <w:t>.</w:t>
            </w:r>
          </w:p>
          <w:p w:rsidR="00826A11" w:rsidRPr="00EA24F7" w:rsidRDefault="00826A11" w:rsidP="00F741C8">
            <w:pPr>
              <w:ind w:left="56" w:right="58"/>
            </w:pPr>
            <w:bookmarkStart w:id="5" w:name="_Hlk482208368"/>
            <w:bookmarkStart w:id="6" w:name="_Hlk482208343"/>
            <w:r w:rsidRPr="00EA24F7">
              <w:t>Изчислява себестойност и определяне на цена</w:t>
            </w:r>
            <w:bookmarkEnd w:id="5"/>
            <w:r w:rsidRPr="00EA24F7">
              <w:t>.</w:t>
            </w:r>
          </w:p>
          <w:p w:rsidR="00826A11" w:rsidRPr="00EA24F7" w:rsidRDefault="00826A11" w:rsidP="00F741C8">
            <w:pPr>
              <w:ind w:left="56" w:right="58"/>
            </w:pPr>
            <w:bookmarkStart w:id="7" w:name="_Hlk482208382"/>
            <w:r w:rsidRPr="00EA24F7">
              <w:t>Запознава се с източниците на приходи на предприятията и от какво зависи големината им</w:t>
            </w:r>
            <w:bookmarkEnd w:id="7"/>
            <w:r w:rsidRPr="00EA24F7">
              <w:t>.</w:t>
            </w:r>
          </w:p>
          <w:p w:rsidR="00826A11" w:rsidRPr="00EA24F7" w:rsidRDefault="00826A11" w:rsidP="00F741C8">
            <w:pPr>
              <w:ind w:left="56" w:right="58"/>
            </w:pPr>
            <w:bookmarkStart w:id="8" w:name="_Hlk482208407"/>
            <w:r w:rsidRPr="00EA24F7">
              <w:t>Пресмята печалба</w:t>
            </w:r>
            <w:bookmarkEnd w:id="6"/>
            <w:bookmarkEnd w:id="8"/>
            <w:r w:rsidRPr="00EA24F7">
              <w:t>.</w:t>
            </w:r>
            <w:bookmarkEnd w:id="4"/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36. Себестойност и</w:t>
            </w:r>
            <w:r w:rsidRPr="00EA24F7">
              <w:rPr>
                <w:b/>
                <w:bCs/>
                <w:w w:val="99"/>
              </w:rPr>
              <w:t xml:space="preserve"> </w:t>
            </w:r>
            <w:r w:rsidRPr="00EA24F7">
              <w:rPr>
                <w:b/>
                <w:bCs/>
              </w:rPr>
              <w:t>цена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 xml:space="preserve">Изчислява себестойност и цена на изработено изделие и кулинарен продукт.  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Беседа, </w:t>
            </w:r>
            <w:r w:rsidRPr="00EA24F7">
              <w:rPr>
                <w:color w:val="000000"/>
              </w:rPr>
              <w:t>групова</w:t>
            </w:r>
            <w:r w:rsidRPr="00EA24F7">
              <w:rPr>
                <w:color w:val="000000"/>
              </w:rPr>
              <w:t xml:space="preserve"> практическа </w:t>
            </w:r>
            <w:r w:rsidRPr="00EA24F7">
              <w:rPr>
                <w:color w:val="000000"/>
              </w:rPr>
              <w:t>задач</w:t>
            </w:r>
            <w:r w:rsidRPr="00EA24F7">
              <w:rPr>
                <w:color w:val="000000"/>
              </w:rPr>
              <w:t xml:space="preserve">а, </w:t>
            </w:r>
            <w:r w:rsidRPr="00EA24F7">
              <w:rPr>
                <w:color w:val="000000"/>
              </w:rPr>
              <w:t>дискусия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Определя променливи и постоянни разходи на предприятието.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Изчислява себестойност, цена и печалба.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  <w:r w:rsidRPr="00EA24F7">
              <w:rPr>
                <w:b/>
                <w:bCs/>
              </w:rPr>
              <w:t>37. Аргументиран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избор на продукт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или услуга</w:t>
            </w: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  <w:jc w:val="both"/>
            </w:pPr>
            <w:r w:rsidRPr="00EA24F7">
              <w:rPr>
                <w:b/>
                <w:bCs/>
              </w:rPr>
              <w:t>У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 xml:space="preserve">Сравнява по определени критерии (цена, качество, себестойност и др.) изделия, продукти и услуги и прави аргументиран избор.  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групова практическа задача, дискусия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Планира и представя на бизнес дейност.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Изчислява себестойност, цена и печалба.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38. Семеен бюджет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Познава елементите на семейния бюджет.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Разграничава и групира доходите и разходите в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семейния бюджет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групова практическа задача, дискусия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Усвояване на знания за елементите на бюджета – приходна  и разходна част.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Посочва основните видове доходи.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Групира разходи.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 xml:space="preserve">Посочва ролята на спестяването и го включва в разходната част на бюджета.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39. Варианти на семеен бюджет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Изготвя и аргументира варианти на семеен бюджет. Определя и представя варианти на свой принос за увеличаване на доходите в семейството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групова практическа задача, дискусия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lastRenderedPageBreak/>
              <w:t>С помощта на казус изготвя варианти семеен бюджет – месечен, седмичен, за зелено училище, за семейна почивка. Определя на лимити от разходи по групи.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Представя варианти за собствен принос.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Посочва цели на спестяванията.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40. Предприемачески ресурси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Идентифицира ролята на предприемаческите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ресурси в пазарното стопанство.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Разбира и оценява ролята на предприемачите за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развитието на икономиката.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Описва качества на предприемачите.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Беседа, </w:t>
            </w:r>
            <w:r w:rsidRPr="00EA24F7">
              <w:rPr>
                <w:color w:val="000000"/>
              </w:rPr>
              <w:t>индивидуална</w:t>
            </w:r>
            <w:r w:rsidRPr="00EA24F7">
              <w:rPr>
                <w:color w:val="000000"/>
              </w:rPr>
              <w:t xml:space="preserve"> практическа задача,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Назовава отличителните качества на предприемачите – инициативност, новаторство, отговорност, риск.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Обяснява ролята на предприемачите в пазарното стопанство.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Различава информация по определена тема и я обобщава.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41. Раждането на бизнес идея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У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Проучва и разработва идеи за предприемаческа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дейност.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bookmarkStart w:id="9" w:name="_Hlk482171417"/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групова практическа задача, дискусия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Запознава се с примери за бизнес дейности, извършвани от деца и младежи в света.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Идентифицира актуален проблем.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Използва мозъчна атака за генериране на идеи за решение на проблема.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Обсъжда, оценява и избира идеи.</w:t>
            </w:r>
            <w:bookmarkEnd w:id="9"/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42. Проекти за</w:t>
            </w:r>
            <w:r w:rsidRPr="00EA24F7">
              <w:rPr>
                <w:b/>
                <w:bCs/>
                <w:w w:val="104"/>
              </w:rPr>
              <w:t xml:space="preserve"> </w:t>
            </w:r>
            <w:r w:rsidRPr="00EA24F7">
              <w:rPr>
                <w:b/>
                <w:bCs/>
              </w:rPr>
              <w:t>семеен бюджет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Проучва и разработва идеи за предприемаческа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дейност.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групова практическа задача, дискусия</w:t>
            </w:r>
            <w:r w:rsidRPr="00EA24F7">
              <w:rPr>
                <w:color w:val="000000"/>
              </w:rPr>
              <w:t>, презентация</w:t>
            </w:r>
          </w:p>
          <w:p w:rsidR="00826A11" w:rsidRPr="00EA24F7" w:rsidRDefault="00826A11" w:rsidP="00DC7DA4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Попълва опростен модел за анализ на бизнес идея.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Изчислява приходи, разходи, себестойност и печалба.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Организира информация в схема.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Изготвя и изнася презентация.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DC7DA4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43. Аз, предприемачът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У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Проучва и разработва идеи за предприемаческа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дейност.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групова практическа задача, дискусия, презентация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Запознава се с основни правила при визуалното представяне на информация.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Разработва проект за реклама на продукт.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Представя проекта.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44. Аграрни дейности при отглеждане на плодове и</w:t>
            </w:r>
            <w:r w:rsidRPr="00EA24F7">
              <w:rPr>
                <w:b/>
                <w:bCs/>
                <w:w w:val="99"/>
              </w:rPr>
              <w:t xml:space="preserve"> </w:t>
            </w:r>
            <w:r w:rsidRPr="00EA24F7">
              <w:rPr>
                <w:b/>
                <w:bCs/>
              </w:rPr>
              <w:t>зеленчуци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Познава условията и начините за отглеждане на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плодове и зеленчуци.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Осъществява подготвителни и основни аграрни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дейности за отглеждане на плодове и зеленчуци.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 xml:space="preserve">Използва основни технически средства </w:t>
            </w:r>
            <w:r w:rsidRPr="00EA24F7">
              <w:lastRenderedPageBreak/>
              <w:t>при отглеждане на плодове и зеленчуци в дома и градината.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Разграничава начини за предпазване на плодовете и</w:t>
            </w:r>
          </w:p>
          <w:p w:rsidR="00826A11" w:rsidRPr="00EA24F7" w:rsidRDefault="00826A11" w:rsidP="005C3470">
            <w:pPr>
              <w:ind w:left="56" w:right="58"/>
            </w:pPr>
            <w:r w:rsidRPr="00EA24F7">
              <w:t>зеленчуците от болести и неприятели.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lastRenderedPageBreak/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 xml:space="preserve">Беседа, дискусия 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 xml:space="preserve">Запознава се с аграрни дейности за отглеждане на плодове и зеленчуци, декоративни </w:t>
            </w:r>
            <w:r w:rsidRPr="00EA24F7">
              <w:lastRenderedPageBreak/>
              <w:t>растения. Разграничава начини за предпазване на плодовете и зеленчуците от болести и неприятели.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Посочва начини за борба с болести и вредители.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45. Проект за ма-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лък парник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5C3470">
            <w:pPr>
              <w:widowControl/>
              <w:ind w:left="56"/>
            </w:pPr>
            <w:r w:rsidRPr="00EA24F7">
              <w:t>Разбира значението на екологичните норми при</w:t>
            </w:r>
            <w:r w:rsidRPr="00EA24F7">
              <w:rPr>
                <w:lang w:val="en-US"/>
              </w:rPr>
              <w:t xml:space="preserve"> </w:t>
            </w:r>
            <w:r w:rsidRPr="00EA24F7">
              <w:t>отглеждането на плодовете и зеленчуците.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Разработва идеен проект на малък парник.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групова практическа задача,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t>Изготвя проекти за училищна зеленчукова градина и малък парник. Прави план на агротехническите дейности. Подбира материали, инструменти, посадъчен материал.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E45124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E45124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E45124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46. Как се отглеждат животни в</w:t>
            </w:r>
            <w:r w:rsidRPr="00EA24F7">
              <w:rPr>
                <w:b/>
                <w:bCs/>
                <w:w w:val="97"/>
              </w:rPr>
              <w:t xml:space="preserve"> </w:t>
            </w:r>
            <w:r w:rsidRPr="00EA24F7">
              <w:rPr>
                <w:b/>
                <w:bCs/>
              </w:rPr>
              <w:t>малка ферма</w:t>
            </w:r>
          </w:p>
          <w:p w:rsidR="00826A11" w:rsidRPr="00EA24F7" w:rsidRDefault="00826A11" w:rsidP="00E45124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E45124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НЗ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E45124">
            <w:pPr>
              <w:pStyle w:val="TableParagraph"/>
              <w:ind w:left="56" w:right="58"/>
            </w:pPr>
            <w:r w:rsidRPr="00EA24F7">
              <w:t xml:space="preserve">Познава основните хигиенни и здравословни фактори при отглеждане на животни. </w:t>
            </w:r>
          </w:p>
          <w:p w:rsidR="00826A11" w:rsidRPr="00EA24F7" w:rsidRDefault="00826A11" w:rsidP="00E45124">
            <w:pPr>
              <w:pStyle w:val="TableParagraph"/>
              <w:ind w:left="56" w:right="58"/>
            </w:pPr>
            <w:r w:rsidRPr="00EA24F7">
              <w:t>Познава начини за хранене и поддържане на хигиенна среда при отглеждане на животните в малка ферма (в птицеферма, свинеферма, кравеферма, овцеферма и др.).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дискусия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E45124">
            <w:pPr>
              <w:widowControl/>
              <w:ind w:left="56" w:right="58"/>
            </w:pPr>
            <w:r w:rsidRPr="00EA24F7">
              <w:t xml:space="preserve">Назовава основните хигиенни изисквания към малките ферми. </w:t>
            </w:r>
          </w:p>
          <w:p w:rsidR="00826A11" w:rsidRPr="00EA24F7" w:rsidRDefault="00826A11" w:rsidP="00E45124">
            <w:pPr>
              <w:widowControl/>
              <w:ind w:left="56" w:right="58"/>
            </w:pPr>
            <w:r w:rsidRPr="00EA24F7">
              <w:t>Посочва начини за предотвратяване на екологични проблеми при отглеждането на животни във ферма.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E45124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E45124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E45124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47. Малката ферма</w:t>
            </w:r>
            <w:r w:rsidRPr="00EA24F7">
              <w:rPr>
                <w:b/>
                <w:bCs/>
                <w:w w:val="101"/>
              </w:rPr>
              <w:t xml:space="preserve"> </w:t>
            </w:r>
            <w:r w:rsidRPr="00EA24F7">
              <w:rPr>
                <w:b/>
                <w:bCs/>
              </w:rPr>
              <w:t>като семеен бизнес</w:t>
            </w:r>
          </w:p>
          <w:p w:rsidR="00826A11" w:rsidRPr="00EA24F7" w:rsidRDefault="00826A11" w:rsidP="00E45124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E45124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ПД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E45124">
            <w:pPr>
              <w:ind w:left="56" w:right="58"/>
            </w:pPr>
            <w:r w:rsidRPr="00EA24F7">
              <w:t>Проучва и дава примери за използване на фермата като възможност за семеен бизнес.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групова практическа задача, дискусия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E45124">
            <w:pPr>
              <w:ind w:left="56" w:right="58"/>
            </w:pPr>
            <w:r w:rsidRPr="00EA24F7">
              <w:t>Запознава се с видове семейни ферми.</w:t>
            </w:r>
          </w:p>
          <w:p w:rsidR="00826A11" w:rsidRPr="00EA24F7" w:rsidRDefault="00826A11" w:rsidP="00E45124">
            <w:pPr>
              <w:ind w:left="56" w:right="58"/>
            </w:pPr>
            <w:r w:rsidRPr="00EA24F7">
              <w:lastRenderedPageBreak/>
              <w:t xml:space="preserve">Изготвя план за малка семейна ферма.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48. Аз, предприемачът</w:t>
            </w:r>
          </w:p>
          <w:p w:rsidR="00826A11" w:rsidRPr="00EA24F7" w:rsidRDefault="00826A11" w:rsidP="00F741C8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F741C8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У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F741C8">
            <w:pPr>
              <w:ind w:left="56" w:right="58"/>
            </w:pPr>
            <w:r w:rsidRPr="00EA24F7">
              <w:t>Проучва и дава примери за използване на фермата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като възможност за семеен бизнес.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Беседа, групова практическа задача, дискусия, презентация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>Изготвя кратка презентация пред „бъдещи инвеститори“.</w:t>
            </w:r>
          </w:p>
          <w:p w:rsidR="00826A11" w:rsidRPr="00EA24F7" w:rsidRDefault="00826A11" w:rsidP="00F741C8">
            <w:pPr>
              <w:ind w:left="56" w:right="58"/>
            </w:pPr>
            <w:r w:rsidRPr="00EA24F7">
              <w:t xml:space="preserve">Представя презентацията. 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pStyle w:val="TableParagraph"/>
              <w:ind w:left="56" w:right="58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pStyle w:val="TableParagraph"/>
              <w:ind w:left="56" w:right="58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pStyle w:val="TableParagraph"/>
              <w:ind w:left="56" w:right="58"/>
              <w:rPr>
                <w:b/>
              </w:rPr>
            </w:pPr>
            <w:r w:rsidRPr="00EA24F7">
              <w:rPr>
                <w:b/>
              </w:rPr>
              <w:t>Какво научих по технологии и предприемачество в VІ клас</w:t>
            </w:r>
          </w:p>
          <w:p w:rsidR="00826A11" w:rsidRPr="00EA24F7" w:rsidRDefault="00826A11" w:rsidP="00020B82">
            <w:pPr>
              <w:pStyle w:val="TableParagraph"/>
              <w:ind w:left="56" w:right="58"/>
              <w:rPr>
                <w:b/>
              </w:rPr>
            </w:pPr>
          </w:p>
          <w:p w:rsidR="00826A11" w:rsidRPr="00EA24F7" w:rsidRDefault="00826A11" w:rsidP="00020B82">
            <w:pPr>
              <w:pStyle w:val="TableParagraph"/>
              <w:ind w:left="56" w:right="58"/>
              <w:rPr>
                <w:b/>
              </w:rPr>
            </w:pPr>
            <w:r w:rsidRPr="00EA24F7">
              <w:rPr>
                <w:b/>
              </w:rPr>
              <w:t>СОЗ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pStyle w:val="TableParagraph"/>
              <w:ind w:left="56" w:right="58"/>
            </w:pPr>
            <w:r w:rsidRPr="00EA24F7">
              <w:t xml:space="preserve">Обобщение, рефлексия и самооценка. 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  <w:r w:rsidRPr="00EA24F7">
              <w:rPr>
                <w:i/>
                <w:color w:val="000000"/>
              </w:rPr>
              <w:t>Методи</w:t>
            </w:r>
          </w:p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color w:val="000000"/>
              </w:rPr>
            </w:pPr>
            <w:r w:rsidRPr="00EA24F7">
              <w:rPr>
                <w:color w:val="000000"/>
              </w:rPr>
              <w:t>Д</w:t>
            </w:r>
            <w:r w:rsidRPr="00EA24F7">
              <w:rPr>
                <w:color w:val="000000"/>
              </w:rPr>
              <w:t xml:space="preserve">искусия, </w:t>
            </w:r>
            <w:r w:rsidRPr="00EA24F7">
              <w:rPr>
                <w:color w:val="000000"/>
              </w:rPr>
              <w:t>самооценка</w:t>
            </w:r>
          </w:p>
          <w:p w:rsidR="00826A11" w:rsidRPr="00EA24F7" w:rsidRDefault="00826A11" w:rsidP="00C004A1">
            <w:pPr>
              <w:pStyle w:val="TableParagraph"/>
              <w:ind w:left="56" w:right="58"/>
            </w:pPr>
            <w:r w:rsidRPr="00EA24F7">
              <w:rPr>
                <w:i/>
              </w:rPr>
              <w:t>Дейности</w:t>
            </w:r>
            <w:r w:rsidRPr="00EA24F7">
              <w:t xml:space="preserve"> </w:t>
            </w:r>
          </w:p>
          <w:p w:rsidR="00826A11" w:rsidRPr="00EA24F7" w:rsidRDefault="00826A11" w:rsidP="00020B82">
            <w:pPr>
              <w:ind w:left="56"/>
            </w:pPr>
            <w:r w:rsidRPr="00EA24F7">
              <w:t>Демонстрира овладените знания и умения през годината.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C004A1">
            <w:pPr>
              <w:suppressAutoHyphens/>
              <w:spacing w:after="200" w:line="276" w:lineRule="auto"/>
              <w:textAlignment w:val="center"/>
              <w:rPr>
                <w:i/>
                <w:color w:val="000000"/>
              </w:rPr>
            </w:pPr>
          </w:p>
        </w:tc>
      </w:tr>
      <w:tr w:rsidR="00826A11" w:rsidRPr="00EA24F7" w:rsidTr="00EA24F7">
        <w:tc>
          <w:tcPr>
            <w:tcW w:w="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pStyle w:val="TableParagraph"/>
              <w:ind w:left="56" w:right="5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pStyle w:val="TableParagraph"/>
              <w:ind w:left="56" w:right="58"/>
              <w:rPr>
                <w:b/>
                <w:bCs/>
              </w:rPr>
            </w:pPr>
            <w:r w:rsidRPr="00EA24F7">
              <w:rPr>
                <w:b/>
                <w:bCs/>
              </w:rPr>
              <w:t>Изходно ниво</w:t>
            </w:r>
          </w:p>
          <w:p w:rsidR="00826A11" w:rsidRPr="00EA24F7" w:rsidRDefault="00826A11" w:rsidP="00020B82">
            <w:pPr>
              <w:pStyle w:val="TableParagraph"/>
              <w:ind w:left="56" w:right="58"/>
              <w:rPr>
                <w:b/>
                <w:bCs/>
              </w:rPr>
            </w:pPr>
          </w:p>
          <w:p w:rsidR="00826A11" w:rsidRPr="00EA24F7" w:rsidRDefault="00826A11" w:rsidP="00020B82">
            <w:pPr>
              <w:pStyle w:val="TableParagraph"/>
              <w:ind w:left="56" w:right="58"/>
            </w:pPr>
            <w:r w:rsidRPr="00EA24F7">
              <w:rPr>
                <w:b/>
                <w:bCs/>
              </w:rPr>
              <w:t>К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pStyle w:val="TableParagraph"/>
              <w:ind w:left="56" w:right="58"/>
            </w:pPr>
            <w:r w:rsidRPr="00EA24F7">
              <w:t>Диагностика и оценка на изходно ниво.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ind w:left="56" w:right="58"/>
              <w:rPr>
                <w:i/>
              </w:rPr>
            </w:pPr>
            <w:r w:rsidRPr="00EA24F7">
              <w:rPr>
                <w:i/>
              </w:rPr>
              <w:t>Дейности</w:t>
            </w:r>
          </w:p>
          <w:p w:rsidR="00826A11" w:rsidRPr="00EA24F7" w:rsidRDefault="00826A11" w:rsidP="00020B82">
            <w:pPr>
              <w:ind w:left="56" w:right="58"/>
            </w:pPr>
            <w:r w:rsidRPr="00EA24F7">
              <w:t>Попълва въпросник, отговаря на въпроси, участва в дискусия.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A11" w:rsidRPr="00EA24F7" w:rsidRDefault="00826A11" w:rsidP="00020B82">
            <w:pPr>
              <w:ind w:left="56" w:right="58"/>
              <w:rPr>
                <w:i/>
              </w:rPr>
            </w:pPr>
          </w:p>
        </w:tc>
      </w:tr>
    </w:tbl>
    <w:p w:rsidR="00B61618" w:rsidRPr="00F741C8" w:rsidRDefault="00B61618" w:rsidP="0074207E">
      <w:pPr>
        <w:rPr>
          <w:sz w:val="22"/>
          <w:szCs w:val="22"/>
        </w:rPr>
      </w:pPr>
    </w:p>
    <w:sectPr w:rsidR="00B61618" w:rsidRPr="00F741C8">
      <w:pgSz w:w="16840" w:h="11910" w:orient="landscape"/>
      <w:pgMar w:top="840" w:right="740" w:bottom="280" w:left="7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5C8" w:rsidRDefault="009475C8" w:rsidP="00A0592F">
      <w:r>
        <w:separator/>
      </w:r>
    </w:p>
  </w:endnote>
  <w:endnote w:type="continuationSeparator" w:id="0">
    <w:p w:rsidR="009475C8" w:rsidRDefault="009475C8" w:rsidP="00A0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00" w:rsidRDefault="005E14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5E1400" w:rsidRDefault="005E1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5C8" w:rsidRDefault="009475C8" w:rsidP="00A0592F">
      <w:r>
        <w:separator/>
      </w:r>
    </w:p>
  </w:footnote>
  <w:footnote w:type="continuationSeparator" w:id="0">
    <w:p w:rsidR="009475C8" w:rsidRDefault="009475C8" w:rsidP="00A0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C6F"/>
    <w:multiLevelType w:val="hybridMultilevel"/>
    <w:tmpl w:val="64D00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A54A9"/>
    <w:multiLevelType w:val="hybridMultilevel"/>
    <w:tmpl w:val="2AD6C4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52D4D"/>
    <w:multiLevelType w:val="hybridMultilevel"/>
    <w:tmpl w:val="51909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7E8E"/>
    <w:multiLevelType w:val="hybridMultilevel"/>
    <w:tmpl w:val="E8F46D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D3"/>
    <w:rsid w:val="00020779"/>
    <w:rsid w:val="00020B82"/>
    <w:rsid w:val="0002459C"/>
    <w:rsid w:val="00031971"/>
    <w:rsid w:val="000A385D"/>
    <w:rsid w:val="000E013C"/>
    <w:rsid w:val="0010399B"/>
    <w:rsid w:val="001165CE"/>
    <w:rsid w:val="00120043"/>
    <w:rsid w:val="0013380E"/>
    <w:rsid w:val="00142F75"/>
    <w:rsid w:val="00147244"/>
    <w:rsid w:val="00155691"/>
    <w:rsid w:val="00157106"/>
    <w:rsid w:val="001B3422"/>
    <w:rsid w:val="001C3525"/>
    <w:rsid w:val="002206A0"/>
    <w:rsid w:val="00226D95"/>
    <w:rsid w:val="0022705D"/>
    <w:rsid w:val="00266F26"/>
    <w:rsid w:val="002826A3"/>
    <w:rsid w:val="00282ADC"/>
    <w:rsid w:val="00282E3E"/>
    <w:rsid w:val="002977F0"/>
    <w:rsid w:val="002A206A"/>
    <w:rsid w:val="002A2BB2"/>
    <w:rsid w:val="002E0D66"/>
    <w:rsid w:val="00332C8C"/>
    <w:rsid w:val="00352671"/>
    <w:rsid w:val="00355D88"/>
    <w:rsid w:val="003562D0"/>
    <w:rsid w:val="00371C50"/>
    <w:rsid w:val="003918D3"/>
    <w:rsid w:val="00395860"/>
    <w:rsid w:val="003C5A0D"/>
    <w:rsid w:val="003D26CB"/>
    <w:rsid w:val="003F1DEF"/>
    <w:rsid w:val="0044550D"/>
    <w:rsid w:val="00447EB6"/>
    <w:rsid w:val="00455CFE"/>
    <w:rsid w:val="004644AE"/>
    <w:rsid w:val="00464FA0"/>
    <w:rsid w:val="00471AC4"/>
    <w:rsid w:val="004839E0"/>
    <w:rsid w:val="00487902"/>
    <w:rsid w:val="004C07DE"/>
    <w:rsid w:val="004C30D6"/>
    <w:rsid w:val="004D2325"/>
    <w:rsid w:val="0051247F"/>
    <w:rsid w:val="005137F9"/>
    <w:rsid w:val="00527DBC"/>
    <w:rsid w:val="00532CDF"/>
    <w:rsid w:val="00547DB9"/>
    <w:rsid w:val="00555453"/>
    <w:rsid w:val="00560677"/>
    <w:rsid w:val="0057223B"/>
    <w:rsid w:val="00584CE7"/>
    <w:rsid w:val="00591814"/>
    <w:rsid w:val="00592E09"/>
    <w:rsid w:val="005A36DC"/>
    <w:rsid w:val="005B2AC6"/>
    <w:rsid w:val="005C0DB4"/>
    <w:rsid w:val="005C3470"/>
    <w:rsid w:val="005E1400"/>
    <w:rsid w:val="005F42EA"/>
    <w:rsid w:val="00611514"/>
    <w:rsid w:val="006408DA"/>
    <w:rsid w:val="006604EE"/>
    <w:rsid w:val="00676D1D"/>
    <w:rsid w:val="006E1C17"/>
    <w:rsid w:val="00706B94"/>
    <w:rsid w:val="00725923"/>
    <w:rsid w:val="0074207E"/>
    <w:rsid w:val="00742F42"/>
    <w:rsid w:val="00743A0A"/>
    <w:rsid w:val="00746AAF"/>
    <w:rsid w:val="0075372D"/>
    <w:rsid w:val="00796FE1"/>
    <w:rsid w:val="007C0243"/>
    <w:rsid w:val="007C71E0"/>
    <w:rsid w:val="00826A11"/>
    <w:rsid w:val="0085284B"/>
    <w:rsid w:val="00870210"/>
    <w:rsid w:val="008759F7"/>
    <w:rsid w:val="008A7132"/>
    <w:rsid w:val="008C397C"/>
    <w:rsid w:val="008C3FE2"/>
    <w:rsid w:val="008C5ECE"/>
    <w:rsid w:val="009036F0"/>
    <w:rsid w:val="009053D3"/>
    <w:rsid w:val="00931256"/>
    <w:rsid w:val="009440E1"/>
    <w:rsid w:val="00947213"/>
    <w:rsid w:val="009475C8"/>
    <w:rsid w:val="0095491C"/>
    <w:rsid w:val="009569E8"/>
    <w:rsid w:val="00965D37"/>
    <w:rsid w:val="00973C44"/>
    <w:rsid w:val="00987842"/>
    <w:rsid w:val="00991558"/>
    <w:rsid w:val="009920E9"/>
    <w:rsid w:val="009E0E9C"/>
    <w:rsid w:val="009F17EB"/>
    <w:rsid w:val="00A0592F"/>
    <w:rsid w:val="00A26BE1"/>
    <w:rsid w:val="00A56921"/>
    <w:rsid w:val="00A75D64"/>
    <w:rsid w:val="00A8282A"/>
    <w:rsid w:val="00AE6C5B"/>
    <w:rsid w:val="00B03D92"/>
    <w:rsid w:val="00B04888"/>
    <w:rsid w:val="00B31512"/>
    <w:rsid w:val="00B33174"/>
    <w:rsid w:val="00B514AB"/>
    <w:rsid w:val="00B5446F"/>
    <w:rsid w:val="00B61618"/>
    <w:rsid w:val="00B646EA"/>
    <w:rsid w:val="00B83925"/>
    <w:rsid w:val="00BA5B8F"/>
    <w:rsid w:val="00C004A1"/>
    <w:rsid w:val="00C23556"/>
    <w:rsid w:val="00C455E6"/>
    <w:rsid w:val="00C664D9"/>
    <w:rsid w:val="00C703F0"/>
    <w:rsid w:val="00C75CB7"/>
    <w:rsid w:val="00C76FC8"/>
    <w:rsid w:val="00CB5493"/>
    <w:rsid w:val="00CC796E"/>
    <w:rsid w:val="00CD0040"/>
    <w:rsid w:val="00CF047F"/>
    <w:rsid w:val="00D06E08"/>
    <w:rsid w:val="00D26344"/>
    <w:rsid w:val="00D316C0"/>
    <w:rsid w:val="00D41DDF"/>
    <w:rsid w:val="00D562E2"/>
    <w:rsid w:val="00D761F3"/>
    <w:rsid w:val="00D8733A"/>
    <w:rsid w:val="00D9447B"/>
    <w:rsid w:val="00D955A1"/>
    <w:rsid w:val="00DA4903"/>
    <w:rsid w:val="00DC7DA4"/>
    <w:rsid w:val="00DF5100"/>
    <w:rsid w:val="00E45124"/>
    <w:rsid w:val="00E9070F"/>
    <w:rsid w:val="00E964EF"/>
    <w:rsid w:val="00EA24F7"/>
    <w:rsid w:val="00EB5FDC"/>
    <w:rsid w:val="00ED46CD"/>
    <w:rsid w:val="00EE4E83"/>
    <w:rsid w:val="00EF600A"/>
    <w:rsid w:val="00F113A1"/>
    <w:rsid w:val="00F217E0"/>
    <w:rsid w:val="00F23CB5"/>
    <w:rsid w:val="00F3781C"/>
    <w:rsid w:val="00F54641"/>
    <w:rsid w:val="00F741C8"/>
    <w:rsid w:val="00F75262"/>
    <w:rsid w:val="00F76ACF"/>
    <w:rsid w:val="00FB3E2D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A9636"/>
  <w14:defaultImageDpi w14:val="0"/>
  <w15:docId w15:val="{46162E2E-34A3-43C2-99D3-45AAD83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ATG-Concepts">
    <w:name w:val="JATG-Concepts"/>
    <w:basedOn w:val="Normal"/>
    <w:rsid w:val="00B5446F"/>
    <w:pPr>
      <w:widowControl/>
      <w:autoSpaceDE/>
      <w:autoSpaceDN/>
      <w:adjustRightInd/>
      <w:spacing w:before="40" w:after="120" w:line="221" w:lineRule="auto"/>
    </w:pPr>
    <w:rPr>
      <w:rFonts w:ascii="Arial Narrow" w:hAnsi="Arial Narrow"/>
      <w:b/>
      <w:sz w:val="22"/>
      <w:szCs w:val="22"/>
      <w:lang w:eastAsia="en-US"/>
    </w:rPr>
  </w:style>
  <w:style w:type="paragraph" w:customStyle="1" w:styleId="Default">
    <w:name w:val="Default"/>
    <w:rsid w:val="00B544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446F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A059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92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59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92F"/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5ECE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A4"/>
    <w:uiPriority w:val="99"/>
    <w:rsid w:val="00F76ACF"/>
    <w:rPr>
      <w:rFonts w:cs="Georgia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Svetla Karadjova</cp:lastModifiedBy>
  <cp:revision>9</cp:revision>
  <dcterms:created xsi:type="dcterms:W3CDTF">2017-08-09T15:36:00Z</dcterms:created>
  <dcterms:modified xsi:type="dcterms:W3CDTF">2019-08-05T14:17:00Z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